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D926E" w14:textId="77777777" w:rsidR="009056C5" w:rsidRDefault="009056C5" w:rsidP="009056C5">
      <w:pPr>
        <w:jc w:val="center"/>
        <w:rPr>
          <w:b/>
          <w:sz w:val="32"/>
          <w:szCs w:val="32"/>
        </w:rPr>
      </w:pPr>
      <w:r>
        <w:rPr>
          <w:b/>
          <w:sz w:val="32"/>
          <w:szCs w:val="32"/>
        </w:rPr>
        <w:t>АДМИНИСТРАЦИЯ ГОРОДСКОГО ОКРУГА ШАТУРА МОСКОВСКОЙ ОБЛАСТИ</w:t>
      </w:r>
    </w:p>
    <w:p w14:paraId="57F75DDA" w14:textId="77777777" w:rsidR="009056C5" w:rsidRDefault="009056C5" w:rsidP="009056C5">
      <w:pPr>
        <w:jc w:val="center"/>
        <w:rPr>
          <w:sz w:val="32"/>
          <w:szCs w:val="32"/>
        </w:rPr>
      </w:pPr>
    </w:p>
    <w:p w14:paraId="47D85082" w14:textId="77777777" w:rsidR="009056C5" w:rsidRDefault="009056C5" w:rsidP="009056C5">
      <w:pPr>
        <w:keepNext/>
        <w:jc w:val="center"/>
        <w:outlineLvl w:val="0"/>
        <w:rPr>
          <w:b/>
          <w:bCs/>
          <w:sz w:val="32"/>
          <w:szCs w:val="32"/>
        </w:rPr>
      </w:pPr>
      <w:r>
        <w:rPr>
          <w:b/>
          <w:bCs/>
          <w:sz w:val="32"/>
          <w:szCs w:val="32"/>
        </w:rPr>
        <w:t>ПОСТАНОВЛЕНИЕ</w:t>
      </w:r>
    </w:p>
    <w:p w14:paraId="50955CAC" w14:textId="77777777" w:rsidR="009056C5" w:rsidRDefault="009056C5" w:rsidP="009056C5">
      <w:pPr>
        <w:jc w:val="cente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3"/>
      </w:tblGrid>
      <w:tr w:rsidR="009056C5" w:rsidRPr="00071349" w14:paraId="649F2077" w14:textId="77777777" w:rsidTr="002711F2">
        <w:trPr>
          <w:trHeight w:val="88"/>
        </w:trPr>
        <w:tc>
          <w:tcPr>
            <w:tcW w:w="9463" w:type="dxa"/>
            <w:tcBorders>
              <w:top w:val="single" w:sz="12" w:space="0" w:color="auto"/>
              <w:left w:val="nil"/>
              <w:bottom w:val="nil"/>
              <w:right w:val="nil"/>
            </w:tcBorders>
          </w:tcPr>
          <w:p w14:paraId="0D111D56" w14:textId="77777777" w:rsidR="009056C5" w:rsidRDefault="009056C5" w:rsidP="00777E44">
            <w:pPr>
              <w:spacing w:line="256" w:lineRule="auto"/>
              <w:rPr>
                <w:b/>
                <w:sz w:val="32"/>
                <w:lang w:eastAsia="en-US"/>
              </w:rPr>
            </w:pPr>
          </w:p>
        </w:tc>
      </w:tr>
    </w:tbl>
    <w:p w14:paraId="73C392A2" w14:textId="77777777" w:rsidR="006C2504" w:rsidRPr="00C50854" w:rsidRDefault="006C2504" w:rsidP="00277C94">
      <w:pPr>
        <w:ind w:firstLine="709"/>
        <w:jc w:val="both"/>
        <w:rPr>
          <w:sz w:val="28"/>
          <w:szCs w:val="28"/>
          <w:lang w:eastAsia="en-US"/>
        </w:rPr>
      </w:pPr>
    </w:p>
    <w:p w14:paraId="3150E7BD" w14:textId="3E6A7851" w:rsidR="006C2504" w:rsidRPr="00C50854" w:rsidRDefault="006C2504" w:rsidP="006C2504">
      <w:pPr>
        <w:jc w:val="both"/>
        <w:rPr>
          <w:sz w:val="28"/>
          <w:szCs w:val="28"/>
          <w:lang w:eastAsia="en-US"/>
        </w:rPr>
      </w:pPr>
      <w:r w:rsidRPr="00C50854">
        <w:rPr>
          <w:sz w:val="28"/>
          <w:szCs w:val="28"/>
          <w:lang w:eastAsia="en-US"/>
        </w:rPr>
        <w:t>_____</w:t>
      </w:r>
      <w:r w:rsidR="009056C5">
        <w:rPr>
          <w:sz w:val="28"/>
          <w:szCs w:val="28"/>
          <w:lang w:eastAsia="en-US"/>
        </w:rPr>
        <w:t>___</w:t>
      </w:r>
      <w:r w:rsidRPr="00C50854">
        <w:rPr>
          <w:sz w:val="28"/>
          <w:szCs w:val="28"/>
          <w:lang w:eastAsia="en-US"/>
        </w:rPr>
        <w:t>________№_______</w:t>
      </w:r>
    </w:p>
    <w:p w14:paraId="4C518665" w14:textId="0A9B9C6B" w:rsidR="006A45AC" w:rsidRDefault="006A45AC" w:rsidP="006A45AC">
      <w:pPr>
        <w:jc w:val="both"/>
        <w:rPr>
          <w:sz w:val="28"/>
          <w:szCs w:val="28"/>
          <w:lang w:eastAsia="en-US"/>
        </w:rPr>
      </w:pPr>
    </w:p>
    <w:p w14:paraId="05B407DF" w14:textId="77777777" w:rsidR="002711F2" w:rsidRDefault="002711F2" w:rsidP="006A45AC">
      <w:pPr>
        <w:jc w:val="both"/>
        <w:rPr>
          <w:sz w:val="28"/>
          <w:szCs w:val="28"/>
          <w:lang w:eastAsia="en-US"/>
        </w:rPr>
      </w:pPr>
    </w:p>
    <w:p w14:paraId="70F89F5C" w14:textId="77777777" w:rsidR="002711F2" w:rsidRDefault="002711F2" w:rsidP="002711F2">
      <w:pPr>
        <w:pStyle w:val="ConsPlusNormal"/>
        <w:jc w:val="center"/>
        <w:rPr>
          <w:sz w:val="28"/>
          <w:szCs w:val="28"/>
          <w:lang w:eastAsia="en-US"/>
        </w:rPr>
      </w:pPr>
    </w:p>
    <w:p w14:paraId="6606C8AD" w14:textId="7506172D" w:rsidR="002711F2" w:rsidRPr="00211659" w:rsidRDefault="006A45AC" w:rsidP="002711F2">
      <w:pPr>
        <w:pStyle w:val="ConsPlusNormal"/>
        <w:jc w:val="center"/>
        <w:rPr>
          <w:color w:val="000000" w:themeColor="text1"/>
          <w:sz w:val="28"/>
          <w:szCs w:val="28"/>
        </w:rPr>
      </w:pPr>
      <w:r w:rsidRPr="00C50854">
        <w:rPr>
          <w:sz w:val="28"/>
          <w:szCs w:val="28"/>
          <w:lang w:eastAsia="en-US"/>
        </w:rPr>
        <w:t xml:space="preserve">Об утверждении </w:t>
      </w:r>
      <w:r w:rsidR="002711F2">
        <w:rPr>
          <w:color w:val="000000" w:themeColor="text1"/>
          <w:sz w:val="28"/>
          <w:szCs w:val="28"/>
        </w:rPr>
        <w:t xml:space="preserve">Порядка </w:t>
      </w:r>
      <w:r w:rsidR="002711F2" w:rsidRPr="00211659">
        <w:rPr>
          <w:color w:val="000000" w:themeColor="text1"/>
          <w:sz w:val="28"/>
          <w:szCs w:val="28"/>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w:t>
      </w:r>
      <w:r w:rsidR="002711F2">
        <w:rPr>
          <w:color w:val="000000" w:themeColor="text1"/>
          <w:sz w:val="28"/>
          <w:szCs w:val="28"/>
        </w:rPr>
        <w:t xml:space="preserve"> </w:t>
      </w:r>
      <w:r w:rsidR="002711F2" w:rsidRPr="00211659">
        <w:rPr>
          <w:color w:val="000000" w:themeColor="text1"/>
          <w:sz w:val="28"/>
          <w:szCs w:val="28"/>
        </w:rPr>
        <w:t>на льготных условиях при организации мобильной торговли</w:t>
      </w:r>
      <w:r w:rsidR="002711F2">
        <w:rPr>
          <w:color w:val="000000" w:themeColor="text1"/>
          <w:sz w:val="28"/>
          <w:szCs w:val="28"/>
        </w:rPr>
        <w:t xml:space="preserve"> </w:t>
      </w:r>
      <w:r w:rsidR="002711F2" w:rsidRPr="00211659">
        <w:rPr>
          <w:color w:val="000000" w:themeColor="text1"/>
          <w:sz w:val="28"/>
          <w:szCs w:val="28"/>
        </w:rPr>
        <w:t>на территории Городского округа Шатура</w:t>
      </w:r>
    </w:p>
    <w:p w14:paraId="03ABB760" w14:textId="77777777" w:rsidR="006A45AC" w:rsidRPr="00C50854" w:rsidRDefault="006A45AC" w:rsidP="006A45AC">
      <w:pPr>
        <w:ind w:firstLine="709"/>
        <w:jc w:val="both"/>
        <w:rPr>
          <w:sz w:val="28"/>
          <w:szCs w:val="28"/>
          <w:lang w:eastAsia="en-US"/>
        </w:rPr>
      </w:pPr>
    </w:p>
    <w:p w14:paraId="4FC57921" w14:textId="74FFED4D" w:rsidR="0029037A" w:rsidRDefault="006A45AC" w:rsidP="0029037A">
      <w:pPr>
        <w:widowControl w:val="0"/>
        <w:autoSpaceDE w:val="0"/>
        <w:autoSpaceDN w:val="0"/>
        <w:adjustRightInd w:val="0"/>
        <w:ind w:firstLine="540"/>
        <w:jc w:val="both"/>
        <w:rPr>
          <w:rStyle w:val="ae"/>
          <w:sz w:val="28"/>
          <w:szCs w:val="28"/>
        </w:rPr>
      </w:pPr>
      <w:r w:rsidRPr="00C50854">
        <w:rPr>
          <w:rStyle w:val="ae"/>
          <w:sz w:val="28"/>
          <w:szCs w:val="28"/>
        </w:rPr>
        <w:t xml:space="preserve">В соответствии </w:t>
      </w:r>
      <w:r w:rsidR="0029037A" w:rsidRPr="0029037A">
        <w:rPr>
          <w:rStyle w:val="ae"/>
          <w:sz w:val="28"/>
          <w:szCs w:val="28"/>
        </w:rPr>
        <w:t>с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w:t>
      </w:r>
      <w:r w:rsidR="005A1EDA">
        <w:rPr>
          <w:rStyle w:val="ae"/>
          <w:sz w:val="28"/>
          <w:szCs w:val="28"/>
        </w:rPr>
        <w:t xml:space="preserve"> </w:t>
      </w:r>
      <w:r w:rsidR="0029037A" w:rsidRPr="0029037A">
        <w:rPr>
          <w:rStyle w:val="ae"/>
          <w:sz w:val="28"/>
          <w:szCs w:val="28"/>
        </w:rPr>
        <w:t>174/2010-ОЗ «О государственном регулировании торговой деятельности в Московской области»</w:t>
      </w:r>
    </w:p>
    <w:p w14:paraId="469F6847" w14:textId="77777777" w:rsidR="0029037A" w:rsidRDefault="0029037A" w:rsidP="0029037A">
      <w:pPr>
        <w:widowControl w:val="0"/>
        <w:autoSpaceDE w:val="0"/>
        <w:autoSpaceDN w:val="0"/>
        <w:adjustRightInd w:val="0"/>
        <w:ind w:firstLine="540"/>
        <w:jc w:val="both"/>
        <w:rPr>
          <w:rStyle w:val="ae"/>
          <w:sz w:val="28"/>
          <w:szCs w:val="28"/>
        </w:rPr>
      </w:pPr>
    </w:p>
    <w:p w14:paraId="6FC527FF" w14:textId="65C4B6A3" w:rsidR="006A45AC" w:rsidRPr="00C50854" w:rsidRDefault="006A45AC" w:rsidP="0029037A">
      <w:pPr>
        <w:widowControl w:val="0"/>
        <w:autoSpaceDE w:val="0"/>
        <w:autoSpaceDN w:val="0"/>
        <w:adjustRightInd w:val="0"/>
        <w:ind w:firstLine="540"/>
        <w:jc w:val="both"/>
        <w:rPr>
          <w:sz w:val="28"/>
          <w:szCs w:val="28"/>
        </w:rPr>
      </w:pPr>
      <w:r w:rsidRPr="00C50854">
        <w:rPr>
          <w:sz w:val="28"/>
          <w:szCs w:val="28"/>
        </w:rPr>
        <w:t>ПОСТАНОВЛЯЮ:</w:t>
      </w:r>
    </w:p>
    <w:p w14:paraId="799C5FAA" w14:textId="77777777" w:rsidR="006A45AC" w:rsidRPr="00C50854" w:rsidRDefault="006A45AC" w:rsidP="006A45AC">
      <w:pPr>
        <w:pStyle w:val="ConsPlusNormal"/>
        <w:ind w:firstLine="540"/>
        <w:jc w:val="center"/>
        <w:rPr>
          <w:sz w:val="28"/>
          <w:szCs w:val="28"/>
        </w:rPr>
      </w:pPr>
    </w:p>
    <w:p w14:paraId="7F0EEAAD" w14:textId="5285A766" w:rsidR="006A45AC" w:rsidRPr="00C50854" w:rsidRDefault="006A45AC" w:rsidP="006A45AC">
      <w:pPr>
        <w:pStyle w:val="ConsPlusNormal"/>
        <w:ind w:firstLine="540"/>
        <w:jc w:val="both"/>
        <w:rPr>
          <w:sz w:val="28"/>
          <w:szCs w:val="28"/>
          <w:lang w:eastAsia="en-US"/>
        </w:rPr>
      </w:pPr>
      <w:r w:rsidRPr="00C50854">
        <w:rPr>
          <w:sz w:val="28"/>
          <w:szCs w:val="28"/>
        </w:rPr>
        <w:t xml:space="preserve">1. Утвердить </w:t>
      </w:r>
      <w:r w:rsidR="00511BC0">
        <w:rPr>
          <w:sz w:val="28"/>
          <w:szCs w:val="28"/>
          <w:lang w:eastAsia="en-US"/>
        </w:rPr>
        <w:t>Порядок</w:t>
      </w:r>
      <w:r w:rsidR="00511BC0" w:rsidRPr="00511BC0">
        <w:rPr>
          <w:sz w:val="28"/>
          <w:szCs w:val="28"/>
          <w:lang w:eastAsia="en-US"/>
        </w:rPr>
        <w:t xml:space="preserve">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Шатура </w:t>
      </w:r>
      <w:r w:rsidRPr="00C50854">
        <w:rPr>
          <w:sz w:val="28"/>
          <w:szCs w:val="28"/>
          <w:lang w:eastAsia="en-US"/>
        </w:rPr>
        <w:t>(прилагается).</w:t>
      </w:r>
    </w:p>
    <w:p w14:paraId="7A4DDAAB" w14:textId="15B2429F" w:rsidR="006A45AC" w:rsidRPr="00C50854" w:rsidRDefault="006A45AC" w:rsidP="006A45AC">
      <w:pPr>
        <w:pStyle w:val="ConsPlusNormal"/>
        <w:ind w:firstLine="540"/>
        <w:jc w:val="both"/>
        <w:rPr>
          <w:sz w:val="28"/>
          <w:szCs w:val="28"/>
        </w:rPr>
      </w:pPr>
      <w:r w:rsidRPr="00C50854">
        <w:rPr>
          <w:sz w:val="28"/>
          <w:szCs w:val="28"/>
          <w:lang w:eastAsia="en-US"/>
        </w:rPr>
        <w:t xml:space="preserve">2. </w:t>
      </w:r>
      <w:r w:rsidRPr="00C50854">
        <w:rPr>
          <w:color w:val="000000" w:themeColor="text1"/>
          <w:sz w:val="28"/>
          <w:szCs w:val="28"/>
        </w:rPr>
        <w:t xml:space="preserve">Управлению делами администрации Городского округа Шатура </w:t>
      </w:r>
      <w:r w:rsidR="00920976">
        <w:rPr>
          <w:color w:val="000000" w:themeColor="text1"/>
          <w:sz w:val="28"/>
          <w:szCs w:val="28"/>
        </w:rPr>
        <w:t xml:space="preserve">                    </w:t>
      </w:r>
      <w:proofErr w:type="gramStart"/>
      <w:r w:rsidR="00920976">
        <w:rPr>
          <w:color w:val="000000" w:themeColor="text1"/>
          <w:sz w:val="28"/>
          <w:szCs w:val="28"/>
        </w:rPr>
        <w:t xml:space="preserve">   </w:t>
      </w:r>
      <w:r w:rsidRPr="00C50854">
        <w:rPr>
          <w:color w:val="000000" w:themeColor="text1"/>
          <w:sz w:val="28"/>
          <w:szCs w:val="28"/>
        </w:rPr>
        <w:t>(</w:t>
      </w:r>
      <w:proofErr w:type="gramEnd"/>
      <w:r w:rsidRPr="00C50854">
        <w:rPr>
          <w:color w:val="000000" w:themeColor="text1"/>
          <w:sz w:val="28"/>
          <w:szCs w:val="28"/>
        </w:rPr>
        <w:t>Трубачева И.В.) обеспечить опубликование постановления в газете «Большая Шатура» и размещение на официальном сайте Городского округа Шатура.</w:t>
      </w:r>
    </w:p>
    <w:p w14:paraId="17CABAA6" w14:textId="5140042E" w:rsidR="006A45AC" w:rsidRPr="00C50854" w:rsidRDefault="006A45AC" w:rsidP="006A45AC">
      <w:pPr>
        <w:jc w:val="both"/>
        <w:rPr>
          <w:sz w:val="28"/>
          <w:szCs w:val="28"/>
        </w:rPr>
      </w:pPr>
      <w:r w:rsidRPr="00C50854">
        <w:rPr>
          <w:sz w:val="28"/>
          <w:szCs w:val="28"/>
        </w:rPr>
        <w:t xml:space="preserve">        3. Контроль исполнения постановления </w:t>
      </w:r>
      <w:r w:rsidR="00617A51" w:rsidRPr="00C50854">
        <w:rPr>
          <w:sz w:val="28"/>
          <w:szCs w:val="28"/>
        </w:rPr>
        <w:t>оставляю за собой.</w:t>
      </w:r>
    </w:p>
    <w:p w14:paraId="576734C4" w14:textId="77777777" w:rsidR="006A45AC" w:rsidRPr="00C50854" w:rsidRDefault="006A45AC" w:rsidP="006A45AC">
      <w:pPr>
        <w:rPr>
          <w:sz w:val="28"/>
          <w:szCs w:val="28"/>
        </w:rPr>
      </w:pPr>
    </w:p>
    <w:p w14:paraId="2D602177" w14:textId="77777777" w:rsidR="006A45AC" w:rsidRPr="00C50854" w:rsidRDefault="006A45AC" w:rsidP="006A45AC">
      <w:pPr>
        <w:rPr>
          <w:sz w:val="28"/>
          <w:szCs w:val="28"/>
        </w:rPr>
      </w:pPr>
    </w:p>
    <w:p w14:paraId="5BF09909" w14:textId="77777777" w:rsidR="006A45AC" w:rsidRPr="00C50854" w:rsidRDefault="006A45AC" w:rsidP="006A45AC">
      <w:pPr>
        <w:rPr>
          <w:sz w:val="28"/>
          <w:szCs w:val="28"/>
        </w:rPr>
      </w:pPr>
      <w:r w:rsidRPr="00C50854">
        <w:rPr>
          <w:sz w:val="28"/>
          <w:szCs w:val="28"/>
        </w:rPr>
        <w:t xml:space="preserve"> </w:t>
      </w:r>
    </w:p>
    <w:p w14:paraId="382BE10F" w14:textId="77777777" w:rsidR="006A45AC" w:rsidRPr="00C50854" w:rsidRDefault="006A45AC" w:rsidP="006A45AC">
      <w:pPr>
        <w:rPr>
          <w:sz w:val="28"/>
          <w:szCs w:val="28"/>
        </w:rPr>
      </w:pPr>
      <w:r w:rsidRPr="00C50854">
        <w:rPr>
          <w:sz w:val="28"/>
          <w:szCs w:val="28"/>
        </w:rPr>
        <w:t>Глава Городского округа                                                                    А. В. Артюхин</w:t>
      </w:r>
    </w:p>
    <w:p w14:paraId="0665E0C8" w14:textId="77777777" w:rsidR="006A45AC" w:rsidRPr="00C50854" w:rsidRDefault="006A45AC" w:rsidP="006A45AC">
      <w:pPr>
        <w:widowControl w:val="0"/>
        <w:tabs>
          <w:tab w:val="right" w:pos="0"/>
          <w:tab w:val="right" w:pos="284"/>
          <w:tab w:val="left" w:pos="1456"/>
        </w:tabs>
        <w:autoSpaceDE w:val="0"/>
        <w:autoSpaceDN w:val="0"/>
        <w:spacing w:line="23" w:lineRule="atLeast"/>
        <w:jc w:val="both"/>
        <w:rPr>
          <w:sz w:val="28"/>
          <w:szCs w:val="28"/>
        </w:rPr>
      </w:pPr>
      <w:r w:rsidRPr="00C50854">
        <w:rPr>
          <w:sz w:val="28"/>
          <w:szCs w:val="28"/>
        </w:rPr>
        <w:t xml:space="preserve"> </w:t>
      </w:r>
    </w:p>
    <w:p w14:paraId="0D6D1474" w14:textId="77777777" w:rsidR="006A45AC" w:rsidRPr="00C50854" w:rsidRDefault="006A45AC" w:rsidP="006A45AC">
      <w:pPr>
        <w:jc w:val="both"/>
        <w:rPr>
          <w:sz w:val="28"/>
          <w:szCs w:val="28"/>
        </w:rPr>
      </w:pPr>
    </w:p>
    <w:p w14:paraId="2CB657AB" w14:textId="77777777" w:rsidR="006A45AC" w:rsidRPr="00C50854" w:rsidRDefault="006A45AC" w:rsidP="006A45AC">
      <w:pPr>
        <w:jc w:val="both"/>
        <w:rPr>
          <w:sz w:val="28"/>
          <w:szCs w:val="28"/>
        </w:rPr>
      </w:pPr>
    </w:p>
    <w:p w14:paraId="37137D2A" w14:textId="77777777" w:rsidR="00B07FD5" w:rsidRPr="00C50854" w:rsidRDefault="00B07FD5" w:rsidP="00B07FD5">
      <w:pPr>
        <w:pStyle w:val="ConsPlusNormal"/>
        <w:jc w:val="right"/>
        <w:rPr>
          <w:color w:val="000000" w:themeColor="text1"/>
          <w:sz w:val="28"/>
          <w:szCs w:val="28"/>
        </w:rPr>
      </w:pPr>
      <w:r w:rsidRPr="00C50854">
        <w:rPr>
          <w:color w:val="000000" w:themeColor="text1"/>
          <w:sz w:val="28"/>
          <w:szCs w:val="28"/>
        </w:rPr>
        <w:lastRenderedPageBreak/>
        <w:t xml:space="preserve">Приложение </w:t>
      </w:r>
    </w:p>
    <w:p w14:paraId="15850291" w14:textId="606099FA" w:rsidR="00B07FD5" w:rsidRPr="00C50854" w:rsidRDefault="005A1EDA" w:rsidP="00B07FD5">
      <w:pPr>
        <w:pStyle w:val="ConsPlusNormal"/>
        <w:jc w:val="right"/>
        <w:rPr>
          <w:color w:val="000000" w:themeColor="text1"/>
          <w:sz w:val="28"/>
          <w:szCs w:val="28"/>
        </w:rPr>
      </w:pPr>
      <w:r>
        <w:rPr>
          <w:color w:val="000000" w:themeColor="text1"/>
          <w:sz w:val="28"/>
          <w:szCs w:val="28"/>
        </w:rPr>
        <w:t>У</w:t>
      </w:r>
      <w:r w:rsidR="00B07FD5" w:rsidRPr="00C50854">
        <w:rPr>
          <w:color w:val="000000" w:themeColor="text1"/>
          <w:sz w:val="28"/>
          <w:szCs w:val="28"/>
        </w:rPr>
        <w:t xml:space="preserve">тверждено </w:t>
      </w:r>
    </w:p>
    <w:p w14:paraId="01B58A34" w14:textId="2AC02036" w:rsidR="00B07FD5" w:rsidRPr="00C50854" w:rsidRDefault="00B07FD5" w:rsidP="00B07FD5">
      <w:pPr>
        <w:pStyle w:val="ConsPlusNormal"/>
        <w:jc w:val="right"/>
        <w:rPr>
          <w:color w:val="000000" w:themeColor="text1"/>
          <w:sz w:val="28"/>
          <w:szCs w:val="28"/>
        </w:rPr>
      </w:pPr>
      <w:r w:rsidRPr="00C50854">
        <w:rPr>
          <w:color w:val="000000" w:themeColor="text1"/>
          <w:sz w:val="28"/>
          <w:szCs w:val="28"/>
        </w:rPr>
        <w:t>постановлением администрации</w:t>
      </w:r>
    </w:p>
    <w:p w14:paraId="2C83AD7B" w14:textId="77777777" w:rsidR="00B07FD5" w:rsidRPr="00C50854" w:rsidRDefault="00B07FD5" w:rsidP="00B07FD5">
      <w:pPr>
        <w:pStyle w:val="ConsPlusNormal"/>
        <w:jc w:val="right"/>
        <w:rPr>
          <w:color w:val="000000" w:themeColor="text1"/>
          <w:sz w:val="28"/>
          <w:szCs w:val="28"/>
        </w:rPr>
      </w:pPr>
      <w:r w:rsidRPr="00C50854">
        <w:rPr>
          <w:color w:val="000000" w:themeColor="text1"/>
          <w:sz w:val="28"/>
          <w:szCs w:val="28"/>
        </w:rPr>
        <w:t>Городского округа Шатура</w:t>
      </w:r>
    </w:p>
    <w:p w14:paraId="52A31131" w14:textId="77777777" w:rsidR="00B07FD5" w:rsidRPr="00C50854" w:rsidRDefault="00B07FD5" w:rsidP="00B07FD5">
      <w:pPr>
        <w:pStyle w:val="ConsPlusNormal"/>
        <w:jc w:val="right"/>
        <w:rPr>
          <w:color w:val="000000" w:themeColor="text1"/>
          <w:sz w:val="28"/>
          <w:szCs w:val="28"/>
        </w:rPr>
      </w:pPr>
      <w:r w:rsidRPr="00C50854">
        <w:rPr>
          <w:color w:val="000000" w:themeColor="text1"/>
          <w:sz w:val="28"/>
          <w:szCs w:val="28"/>
        </w:rPr>
        <w:t xml:space="preserve">от___________№_________ </w:t>
      </w:r>
    </w:p>
    <w:p w14:paraId="54D7568C" w14:textId="77777777" w:rsidR="00B07FD5" w:rsidRPr="00C50854" w:rsidRDefault="00B07FD5" w:rsidP="00B07FD5">
      <w:pPr>
        <w:pStyle w:val="ConsPlusNormal"/>
        <w:jc w:val="both"/>
        <w:rPr>
          <w:color w:val="000000" w:themeColor="text1"/>
          <w:sz w:val="28"/>
          <w:szCs w:val="28"/>
        </w:rPr>
      </w:pPr>
    </w:p>
    <w:p w14:paraId="148FED80" w14:textId="77777777" w:rsidR="00211659" w:rsidRDefault="00211659" w:rsidP="00B07FD5">
      <w:pPr>
        <w:pStyle w:val="ConsPlusNormal"/>
        <w:jc w:val="both"/>
        <w:rPr>
          <w:color w:val="000000" w:themeColor="text1"/>
          <w:sz w:val="28"/>
          <w:szCs w:val="28"/>
        </w:rPr>
      </w:pPr>
    </w:p>
    <w:p w14:paraId="50F4C455" w14:textId="77777777" w:rsidR="00211659" w:rsidRPr="00211659" w:rsidRDefault="00211659" w:rsidP="00211659">
      <w:pPr>
        <w:pStyle w:val="ConsPlusNormal"/>
        <w:jc w:val="center"/>
        <w:rPr>
          <w:color w:val="000000" w:themeColor="text1"/>
          <w:sz w:val="28"/>
          <w:szCs w:val="28"/>
        </w:rPr>
      </w:pPr>
      <w:r w:rsidRPr="00211659">
        <w:rPr>
          <w:color w:val="000000" w:themeColor="text1"/>
          <w:sz w:val="28"/>
          <w:szCs w:val="28"/>
        </w:rPr>
        <w:t>Порядок</w:t>
      </w:r>
    </w:p>
    <w:p w14:paraId="4A4BB92A" w14:textId="5E8F4E3E" w:rsidR="00211659" w:rsidRPr="00211659" w:rsidRDefault="00211659" w:rsidP="00211659">
      <w:pPr>
        <w:pStyle w:val="ConsPlusNormal"/>
        <w:jc w:val="center"/>
        <w:rPr>
          <w:color w:val="000000" w:themeColor="text1"/>
          <w:sz w:val="28"/>
          <w:szCs w:val="28"/>
        </w:rPr>
      </w:pPr>
      <w:r w:rsidRPr="00211659">
        <w:rPr>
          <w:color w:val="000000" w:themeColor="text1"/>
          <w:sz w:val="28"/>
          <w:szCs w:val="28"/>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w:t>
      </w:r>
      <w:r w:rsidR="00B91736">
        <w:rPr>
          <w:color w:val="000000" w:themeColor="text1"/>
          <w:sz w:val="28"/>
          <w:szCs w:val="28"/>
        </w:rPr>
        <w:t xml:space="preserve"> </w:t>
      </w:r>
      <w:r w:rsidRPr="00211659">
        <w:rPr>
          <w:color w:val="000000" w:themeColor="text1"/>
          <w:sz w:val="28"/>
          <w:szCs w:val="28"/>
        </w:rPr>
        <w:t>на льготных условиях при организации мобильной торговли</w:t>
      </w:r>
      <w:r w:rsidR="00B91736">
        <w:rPr>
          <w:color w:val="000000" w:themeColor="text1"/>
          <w:sz w:val="28"/>
          <w:szCs w:val="28"/>
        </w:rPr>
        <w:t xml:space="preserve"> </w:t>
      </w:r>
      <w:r w:rsidRPr="00211659">
        <w:rPr>
          <w:color w:val="000000" w:themeColor="text1"/>
          <w:sz w:val="28"/>
          <w:szCs w:val="28"/>
        </w:rPr>
        <w:t>на территории Городского округа Шатура</w:t>
      </w:r>
    </w:p>
    <w:p w14:paraId="560B6928" w14:textId="77777777" w:rsidR="00211659" w:rsidRPr="00211659" w:rsidRDefault="00211659" w:rsidP="00211659">
      <w:pPr>
        <w:pStyle w:val="ConsPlusNormal"/>
        <w:jc w:val="center"/>
        <w:rPr>
          <w:color w:val="000000" w:themeColor="text1"/>
          <w:sz w:val="28"/>
          <w:szCs w:val="28"/>
        </w:rPr>
      </w:pPr>
    </w:p>
    <w:p w14:paraId="0ECE08C3" w14:textId="77777777" w:rsidR="00211659" w:rsidRPr="00211659" w:rsidRDefault="00211659" w:rsidP="00211659">
      <w:pPr>
        <w:pStyle w:val="ConsPlusNormal"/>
        <w:jc w:val="center"/>
        <w:rPr>
          <w:color w:val="000000" w:themeColor="text1"/>
          <w:sz w:val="28"/>
          <w:szCs w:val="28"/>
        </w:rPr>
      </w:pPr>
      <w:r w:rsidRPr="00211659">
        <w:rPr>
          <w:color w:val="000000" w:themeColor="text1"/>
          <w:sz w:val="28"/>
          <w:szCs w:val="28"/>
        </w:rPr>
        <w:t>1. Общие положения</w:t>
      </w:r>
    </w:p>
    <w:p w14:paraId="1132E387" w14:textId="77777777" w:rsidR="00211659" w:rsidRPr="00211659" w:rsidRDefault="00211659" w:rsidP="00211659">
      <w:pPr>
        <w:pStyle w:val="ConsPlusNormal"/>
        <w:jc w:val="both"/>
        <w:rPr>
          <w:color w:val="000000" w:themeColor="text1"/>
          <w:sz w:val="28"/>
          <w:szCs w:val="28"/>
        </w:rPr>
      </w:pPr>
    </w:p>
    <w:p w14:paraId="684F7ED8"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1.1. 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Шатура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№174/2010-ОЗ «О государственном регулировании торговой деятельности в Московской области»,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(далее – Распоряжение), 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 и Уставом Городского округа Шатура Московской области.</w:t>
      </w:r>
    </w:p>
    <w:p w14:paraId="4CC20547"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1.2.  Настоящий Порядок определяет условия и устанавливает процедуру предоставления муниципальной преференции путем предоставления органами местного самоуправления права на размещение мобильных торговых объектов, на земельных участках, находящихся в муниципальной собственности, либо на землях (земельных участках), государственная собственность на которые не разграничена, распоряжение которыми отнесено к полномочиям администрации Городского округа Шатура Московской области, без проведения торгов на льготных условиях субъектам малого и среднего предпринимательства.</w:t>
      </w:r>
    </w:p>
    <w:p w14:paraId="4A514258" w14:textId="77777777" w:rsidR="00211659" w:rsidRPr="009338B7" w:rsidRDefault="00211659" w:rsidP="00DB2A61">
      <w:pPr>
        <w:pStyle w:val="ConsPlusNormal"/>
        <w:ind w:firstLine="709"/>
        <w:jc w:val="both"/>
        <w:rPr>
          <w:color w:val="000000" w:themeColor="text1"/>
          <w:sz w:val="28"/>
          <w:szCs w:val="28"/>
        </w:rPr>
      </w:pPr>
      <w:r w:rsidRPr="00211659">
        <w:rPr>
          <w:color w:val="000000" w:themeColor="text1"/>
          <w:sz w:val="28"/>
          <w:szCs w:val="28"/>
        </w:rPr>
        <w:lastRenderedPageBreak/>
        <w:t xml:space="preserve">1.3. Муниципальные           преференции              предоставляются     без предварительного согласия антимонопольного органа (пункт 4 части 3 статьи 19 Федерального закона от 26.07.2006 № 135-ФЗ «О защите конкуренции») путем предоставления права на размещение мобильного торгового объекта без проведения </w:t>
      </w:r>
      <w:r w:rsidRPr="009338B7">
        <w:rPr>
          <w:color w:val="000000" w:themeColor="text1"/>
          <w:sz w:val="28"/>
          <w:szCs w:val="28"/>
        </w:rPr>
        <w:t>торгов на льготных условиях, в рамках реализации Подпрограммы IV «Развитие потребительского рынка и услуг» муниципальной программы Городского округа Шатура «Предпринимательство», исключительно в целях поддержки субъектов МСП.</w:t>
      </w:r>
    </w:p>
    <w:p w14:paraId="2A6B03BC" w14:textId="77777777" w:rsidR="00211659" w:rsidRPr="00211659" w:rsidRDefault="00211659" w:rsidP="00DB2A61">
      <w:pPr>
        <w:pStyle w:val="ConsPlusNormal"/>
        <w:ind w:firstLine="709"/>
        <w:jc w:val="both"/>
        <w:rPr>
          <w:color w:val="000000" w:themeColor="text1"/>
          <w:sz w:val="28"/>
          <w:szCs w:val="28"/>
        </w:rPr>
      </w:pPr>
      <w:r w:rsidRPr="009338B7">
        <w:rPr>
          <w:color w:val="000000" w:themeColor="text1"/>
          <w:sz w:val="28"/>
          <w:szCs w:val="28"/>
        </w:rPr>
        <w:t>1.4. Основные понятия:</w:t>
      </w:r>
    </w:p>
    <w:p w14:paraId="667B0E00"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субъекты малого и среднего предпринимательства (далее - субъекты МСП)</w:t>
      </w:r>
      <w:r w:rsidRPr="00211659">
        <w:rPr>
          <w:color w:val="000000" w:themeColor="text1"/>
          <w:sz w:val="28"/>
          <w:szCs w:val="28"/>
        </w:rPr>
        <w:t xml:space="preserve"> – 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условиям, установленным Федеральным законом от 24.07.2007 № 209-ФЗ «О развитии малого и среднего предпринимательства в Российской Федерации»;  </w:t>
      </w:r>
    </w:p>
    <w:p w14:paraId="19D4F383"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муниципальная преференция</w:t>
      </w:r>
      <w:r w:rsidRPr="00211659">
        <w:rPr>
          <w:color w:val="000000" w:themeColor="text1"/>
          <w:sz w:val="28"/>
          <w:szCs w:val="28"/>
        </w:rPr>
        <w:t xml:space="preserve"> – 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при организации мобильной торговли на территории муниципального образования Московской области;</w:t>
      </w:r>
    </w:p>
    <w:p w14:paraId="198EB671"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схема размещения нестационарных торговых объектов на территории муниципальных образований (далее – Схема)</w:t>
      </w:r>
      <w:r w:rsidRPr="00211659">
        <w:rPr>
          <w:color w:val="000000" w:themeColor="text1"/>
          <w:sz w:val="28"/>
          <w:szCs w:val="28"/>
        </w:rPr>
        <w:t xml:space="preserve">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14:paraId="12F9DC54"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специализация нестационарного торгового объекта</w:t>
      </w:r>
      <w:r w:rsidRPr="00211659">
        <w:rPr>
          <w:color w:val="000000" w:themeColor="text1"/>
          <w:sz w:val="28"/>
          <w:szCs w:val="28"/>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14:paraId="16863CBD"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мобильный торговый объект (далее – МТО)</w:t>
      </w:r>
      <w:r w:rsidRPr="00211659">
        <w:rPr>
          <w:color w:val="000000" w:themeColor="text1"/>
          <w:sz w:val="28"/>
          <w:szCs w:val="28"/>
        </w:rPr>
        <w:t xml:space="preserve"> – нестационарный торговый объект, включаемый в Схему и Перечень, к которому относятся: передвижное сооружение и мобильные пункты быстрого питания;</w:t>
      </w:r>
    </w:p>
    <w:p w14:paraId="36D4D74F"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перечень мест размещения мобильных торговых объектов для предоставления муниципальной преференции (далее – Перечень)</w:t>
      </w:r>
      <w:r w:rsidRPr="00211659">
        <w:rPr>
          <w:color w:val="000000" w:themeColor="text1"/>
          <w:sz w:val="28"/>
          <w:szCs w:val="28"/>
        </w:rPr>
        <w:t xml:space="preserve"> – утвержденный органом местного самоуправления муниципального образования Московской области адресный перечень мест размещения МТО, которые предоставляются субъектам МСП без проведения торгов на льготных условиях, </w:t>
      </w:r>
      <w:r w:rsidRPr="009338B7">
        <w:rPr>
          <w:color w:val="000000" w:themeColor="text1"/>
          <w:sz w:val="28"/>
          <w:szCs w:val="28"/>
        </w:rPr>
        <w:t>включенные в Схему места размещения НТО, предусмотренные мероприятием Подпрограммы IV «Развитие потребительского рынка и услуг» муниципальной программы Городского округа Шатура «Предпринимательство» на территории Городского округа Шатура Московской области;</w:t>
      </w:r>
    </w:p>
    <w:p w14:paraId="1E54B177"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 xml:space="preserve">передвижное сооружение </w:t>
      </w:r>
      <w:r w:rsidRPr="00211659">
        <w:rPr>
          <w:color w:val="000000" w:themeColor="text1"/>
          <w:sz w:val="28"/>
          <w:szCs w:val="28"/>
        </w:rPr>
        <w:t xml:space="preserve">– изотермические емкости и цистерны, прочие </w:t>
      </w:r>
      <w:r w:rsidRPr="00211659">
        <w:rPr>
          <w:color w:val="000000" w:themeColor="text1"/>
          <w:sz w:val="28"/>
          <w:szCs w:val="28"/>
        </w:rPr>
        <w:lastRenderedPageBreak/>
        <w:t>передвижные объекты;</w:t>
      </w:r>
    </w:p>
    <w:p w14:paraId="3228EBD0" w14:textId="77777777" w:rsidR="00211659" w:rsidRPr="00211659" w:rsidRDefault="00211659" w:rsidP="00DB2A61">
      <w:pPr>
        <w:pStyle w:val="ConsPlusNormal"/>
        <w:ind w:firstLine="709"/>
        <w:jc w:val="both"/>
        <w:rPr>
          <w:color w:val="000000" w:themeColor="text1"/>
          <w:sz w:val="28"/>
          <w:szCs w:val="28"/>
        </w:rPr>
      </w:pPr>
      <w:r w:rsidRPr="00DB2A61">
        <w:rPr>
          <w:b/>
          <w:color w:val="000000" w:themeColor="text1"/>
          <w:sz w:val="28"/>
          <w:szCs w:val="28"/>
        </w:rPr>
        <w:t>мобильный пункт быстрого питания</w:t>
      </w:r>
      <w:r w:rsidRPr="00211659">
        <w:rPr>
          <w:color w:val="000000" w:themeColor="text1"/>
          <w:sz w:val="28"/>
          <w:szCs w:val="28"/>
        </w:rPr>
        <w:t xml:space="preserve"> – передвижное сооружение (</w:t>
      </w:r>
      <w:proofErr w:type="spellStart"/>
      <w:r w:rsidRPr="00211659">
        <w:rPr>
          <w:color w:val="000000" w:themeColor="text1"/>
          <w:sz w:val="28"/>
          <w:szCs w:val="28"/>
        </w:rPr>
        <w:t>автокафе</w:t>
      </w:r>
      <w:proofErr w:type="spellEnd"/>
      <w:r w:rsidRPr="00211659">
        <w:rPr>
          <w:color w:val="000000" w:themeColor="text1"/>
          <w:sz w:val="28"/>
          <w:szCs w:val="28"/>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66EB4C46"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xml:space="preserve">1.5. Настоящий Порядок разработан в целях: </w:t>
      </w:r>
    </w:p>
    <w:p w14:paraId="6BD9FEBB"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обеспечения единого порядка размещения МТО, предоставленных без проведения торгов на льготных условиях субъектам МСП на территории муниципального образования Московской области;</w:t>
      </w:r>
    </w:p>
    <w:p w14:paraId="250E3BF4"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необходимости обеспечения устойчивого развития территорий;</w:t>
      </w:r>
    </w:p>
    <w:p w14:paraId="2E1EC866"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создания условий для обеспечения жителей муниципального образования Московской области качественными и безопасными товарами;</w:t>
      </w:r>
    </w:p>
    <w:p w14:paraId="6DFAB2D7"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обеспечения равных возможностей для реализации прав субъектов МСП на осуществление торговой деятельности в пределах территории муниципального образования Московской области.</w:t>
      </w:r>
    </w:p>
    <w:p w14:paraId="45ABCE60" w14:textId="77777777" w:rsidR="00211659" w:rsidRPr="00211659" w:rsidRDefault="00211659" w:rsidP="00DB2A61">
      <w:pPr>
        <w:pStyle w:val="ConsPlusNormal"/>
        <w:ind w:firstLine="709"/>
        <w:jc w:val="both"/>
        <w:rPr>
          <w:color w:val="000000" w:themeColor="text1"/>
          <w:sz w:val="28"/>
          <w:szCs w:val="28"/>
        </w:rPr>
      </w:pPr>
    </w:p>
    <w:p w14:paraId="6B1924D8" w14:textId="77777777"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2. Требования, предъявляемые к размещению МТО без проведения торгов на льготных условиях</w:t>
      </w:r>
    </w:p>
    <w:p w14:paraId="3EA768DB" w14:textId="77777777" w:rsidR="00211659" w:rsidRPr="00211659" w:rsidRDefault="00211659" w:rsidP="00B91736">
      <w:pPr>
        <w:pStyle w:val="ConsPlusNormal"/>
        <w:jc w:val="center"/>
        <w:rPr>
          <w:color w:val="000000" w:themeColor="text1"/>
          <w:sz w:val="28"/>
          <w:szCs w:val="28"/>
        </w:rPr>
      </w:pPr>
    </w:p>
    <w:p w14:paraId="376E7319"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xml:space="preserve">2.1. Места для размещения МТО на территории Городского округа Шатура Московской области устанавливаются Схемой, утверждаемой в соответствии с Распоряжением, и определяются Перечнем, утверждаемым администрацией Городского округа Шатура Московской области, по форме согласно Приложению 1. </w:t>
      </w:r>
    </w:p>
    <w:p w14:paraId="2342623F"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Перечень размещается на официальном сайте Городского округа Шатура Московской области в информационно-телекоммуникационной сети «Интернет».</w:t>
      </w:r>
    </w:p>
    <w:p w14:paraId="44BFCE66"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Место, в отношении которого имеется намерение о предоставлении муниципальной преференции, должно быть свободное от любых договорных обязательств и прав третьих лиц.</w:t>
      </w:r>
    </w:p>
    <w:p w14:paraId="0D5DEBC9"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В Перечень включаются места для предоставления без проведения торгов на льготных условиях для размещения МТО:</w:t>
      </w:r>
    </w:p>
    <w:p w14:paraId="672B317E"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а) передвижное сооружение со специализацией:</w:t>
      </w:r>
    </w:p>
    <w:p w14:paraId="7F16A6CE"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хот-дог;</w:t>
      </w:r>
    </w:p>
    <w:p w14:paraId="230A2C97"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кукуруза;</w:t>
      </w:r>
    </w:p>
    <w:p w14:paraId="585D6B28"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кофе;</w:t>
      </w:r>
    </w:p>
    <w:p w14:paraId="12E4B041"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мороженное.</w:t>
      </w:r>
    </w:p>
    <w:p w14:paraId="6A4A7578"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б) мобильные пункты быстрого питания.</w:t>
      </w:r>
    </w:p>
    <w:p w14:paraId="45895DDA"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Не допускается предоставление без проведения торгов мест, не включённых в Перечень.</w:t>
      </w:r>
    </w:p>
    <w:p w14:paraId="41E24531"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2.2. Требования, установленные Порядком, не распространяются на отношения, связанные с:</w:t>
      </w:r>
    </w:p>
    <w:p w14:paraId="20855034"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размещением и использованием МТО на земельных участках, на которые оформлены 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p w14:paraId="3562A7D8"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xml:space="preserve">размещением МТО при проведении праздничных и иных массовых </w:t>
      </w:r>
      <w:r w:rsidRPr="00211659">
        <w:rPr>
          <w:color w:val="000000" w:themeColor="text1"/>
          <w:sz w:val="28"/>
          <w:szCs w:val="28"/>
        </w:rPr>
        <w:lastRenderedPageBreak/>
        <w:t>мероприятий, имеющих краткосрочный характер.</w:t>
      </w:r>
    </w:p>
    <w:p w14:paraId="24CDD1DA"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2.3. Размещение МТО на территории Городского округа Шатура Московской области должно соответствовать градостроительным, архитектурным, пожарным, санитарным, экологическим требованиям законодательства Российской Федерации, законодательства Московской области.</w:t>
      </w:r>
    </w:p>
    <w:p w14:paraId="06F85D82"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2.4. Размещение и эксплуатация МТО должны производиться в соответствии с Распоряжением, региональным стандартом внешнего вида нестационарных строений, сооружений на территории Московской области, Положением о размещении нестационарных торговых объектов на территории Городского округа Шатура Московской области, настоящим Порядком и Уставом Городского округа Шатура Московской области.</w:t>
      </w:r>
    </w:p>
    <w:p w14:paraId="757064E5" w14:textId="77777777" w:rsidR="00211659" w:rsidRPr="00211659" w:rsidRDefault="00211659" w:rsidP="00211659">
      <w:pPr>
        <w:pStyle w:val="ConsPlusNormal"/>
        <w:jc w:val="both"/>
        <w:rPr>
          <w:color w:val="000000" w:themeColor="text1"/>
          <w:sz w:val="28"/>
          <w:szCs w:val="28"/>
        </w:rPr>
      </w:pPr>
    </w:p>
    <w:p w14:paraId="73DBA637" w14:textId="77777777"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3. Условия и критерии предоставления муниципальной преференции</w:t>
      </w:r>
    </w:p>
    <w:p w14:paraId="4C848F7B" w14:textId="77777777" w:rsidR="00211659" w:rsidRPr="00211659" w:rsidRDefault="00211659" w:rsidP="00211659">
      <w:pPr>
        <w:pStyle w:val="ConsPlusNormal"/>
        <w:jc w:val="both"/>
        <w:rPr>
          <w:color w:val="000000" w:themeColor="text1"/>
          <w:sz w:val="28"/>
          <w:szCs w:val="28"/>
        </w:rPr>
      </w:pPr>
    </w:p>
    <w:p w14:paraId="14813322"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3.1. Муниципальная преференция предоставляется на следующих условиях:</w:t>
      </w:r>
    </w:p>
    <w:p w14:paraId="3B9363D6"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право на размещение МТО без торгов на льготных условиях предоставляется субъектам МСП;</w:t>
      </w:r>
    </w:p>
    <w:p w14:paraId="2069E355"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место размещения МТО для предоставления преференции включено в Схему и Перечень;</w:t>
      </w:r>
    </w:p>
    <w:p w14:paraId="1942FE83"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размещение МТО возможно только при обеспечении безопасности жизни и здоровью граждан;</w:t>
      </w:r>
    </w:p>
    <w:p w14:paraId="3A2A97C5"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размещения не менее чем сорока процентов МТО, используемых субъектами МСП, осуществляющими торговую деятельность, от общего количества МТО;</w:t>
      </w:r>
    </w:p>
    <w:p w14:paraId="0F0D328B"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одному субъекту МСП может быть предоставлено в течение одного календарного года без проведения торгов не более 5 мест для размещения МТО на территории Городского округа Шатура Московской области. Перечень населенных пунктов, расположенных на территории Городского округа Шатура Московской области, определен статьей 3 Устава Городского округа Шатура Московской области;</w:t>
      </w:r>
    </w:p>
    <w:p w14:paraId="0858A709"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право на размещение МТО без проведения торгов на льготных условиях предоставляется без права передачи места для размещения МТО третьим лицам;</w:t>
      </w:r>
    </w:p>
    <w:p w14:paraId="4C0CC203"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место для размещения МТО предоставляется после заключения между Городским округом Шатура Московской области и получателем преференции договора на размещение мобильного торгового объекта на территории Городского округа Шатура Московской области (далее – договор на право размещения МТО) согласно Приложению 2;</w:t>
      </w:r>
    </w:p>
    <w:p w14:paraId="207BBA58"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договор на размещение МТО с субъектом МСП без проведения торгов на льготных условиях заключается на срок от 2 месяцев до 6 месяцев;</w:t>
      </w:r>
    </w:p>
    <w:p w14:paraId="45A87FDC" w14:textId="77777777" w:rsidR="00211659" w:rsidRPr="00211659" w:rsidRDefault="00211659" w:rsidP="00DB2A61">
      <w:pPr>
        <w:pStyle w:val="ConsPlusNormal"/>
        <w:ind w:firstLine="709"/>
        <w:jc w:val="both"/>
        <w:rPr>
          <w:color w:val="000000" w:themeColor="text1"/>
          <w:sz w:val="28"/>
          <w:szCs w:val="28"/>
        </w:rPr>
      </w:pPr>
      <w:r w:rsidRPr="00211659">
        <w:rPr>
          <w:color w:val="000000" w:themeColor="text1"/>
          <w:sz w:val="28"/>
          <w:szCs w:val="28"/>
        </w:rPr>
        <w:t>- договор на размещение нестационарного торгового объекта при организации мобильной торговли на территории муниципального образования Московской области (далее - договор на размещение МТО) подписывается субъектом МСП в течении 2 рабочих дней с даты получения подписанного органом местного самоуправления муниципального образования договора на размещение МТО;</w:t>
      </w:r>
    </w:p>
    <w:p w14:paraId="6C3DF61B"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 право на размещение МТО на месте размещения МТО возникает с даты, следующей за днем получения, подписанного Сторонами Договора.</w:t>
      </w:r>
    </w:p>
    <w:p w14:paraId="20176C30"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lastRenderedPageBreak/>
        <w:t>- срок действия договора на размещение МТО может быть сокращен по заявлению субъекта МСП;</w:t>
      </w:r>
    </w:p>
    <w:p w14:paraId="3D9E2303"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 размер годовой платы за размещение МТО без проведения торгов на льготных условиях устанавливается как начальная (минимальная) цена договора (цена лота) за размещение нестационарного торгового объекта на территории Городского округа Шатура 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Городского округа Шатура Московской области;</w:t>
      </w:r>
    </w:p>
    <w:p w14:paraId="76B1FF0E"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 субъект МСП обязан внести авансовый платеж за последний месяц размещения МТО в течении 2 рабочих дней с даты получения подписанного органом местного самоуправления муниципального образования и субъектом МСП договора на размещение МТО в размере месячной платы, установленной договором;</w:t>
      </w:r>
    </w:p>
    <w:p w14:paraId="2592BB8A"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 уплаченный субъектом МСП задаток принимается к зачету как оплата за последний месяц по договору размещения МТО;</w:t>
      </w:r>
    </w:p>
    <w:p w14:paraId="093175ED"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 контроль за исполнением условий договора на размещение НТО осуществляет администрация Городского округа Шатура Московской области.</w:t>
      </w:r>
    </w:p>
    <w:p w14:paraId="4985C1F0"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3.2. Критериями     предоставления     муниципальной     преференции   являются:</w:t>
      </w:r>
    </w:p>
    <w:p w14:paraId="2B6E00E9"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1) регистрация субъекта МСП и осуществление деятельности в установленном законодательством Российской Федерации порядке, а также субъект МСП должен состоять в Едином реестре субъектов малого и среднего предпринимательства;</w:t>
      </w:r>
    </w:p>
    <w:p w14:paraId="3625B3A0"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2)</w:t>
      </w:r>
      <w:r w:rsidRPr="00B90902">
        <w:rPr>
          <w:color w:val="000000" w:themeColor="text1"/>
          <w:sz w:val="28"/>
          <w:szCs w:val="28"/>
        </w:rPr>
        <w:tab/>
        <w:t>отсутствие у субъекта МСП на первое число месяца не погашенной на дату поступления в Администрацию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муниципального образования Московской области»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Администрации;</w:t>
      </w:r>
    </w:p>
    <w:p w14:paraId="5F68D7D1"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3)</w:t>
      </w:r>
      <w:r w:rsidRPr="00B90902">
        <w:rPr>
          <w:color w:val="000000" w:themeColor="text1"/>
          <w:sz w:val="28"/>
          <w:szCs w:val="28"/>
        </w:rPr>
        <w:tab/>
        <w:t>соблюдений субъектом МСП требований законодательства о контрольно-кассовой техники;</w:t>
      </w:r>
    </w:p>
    <w:p w14:paraId="542C4CD5"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4)</w:t>
      </w:r>
      <w:r w:rsidRPr="00B90902">
        <w:rPr>
          <w:color w:val="000000" w:themeColor="text1"/>
          <w:sz w:val="28"/>
          <w:szCs w:val="28"/>
        </w:rPr>
        <w:tab/>
        <w:t>4) субъект МСП не должен находиться в стадии реорганизации, ликвидации или банкротства в соответствии с законодательством Российской Федерации</w:t>
      </w:r>
    </w:p>
    <w:p w14:paraId="428C7466" w14:textId="77777777" w:rsidR="00211659" w:rsidRPr="00B90902" w:rsidRDefault="00211659" w:rsidP="00DB2A61">
      <w:pPr>
        <w:pStyle w:val="ConsPlusNormal"/>
        <w:ind w:firstLine="709"/>
        <w:jc w:val="both"/>
        <w:rPr>
          <w:color w:val="000000" w:themeColor="text1"/>
          <w:sz w:val="28"/>
          <w:szCs w:val="28"/>
        </w:rPr>
      </w:pPr>
      <w:r w:rsidRPr="00B90902">
        <w:rPr>
          <w:color w:val="000000" w:themeColor="text1"/>
          <w:sz w:val="28"/>
          <w:szCs w:val="28"/>
        </w:rPr>
        <w:t xml:space="preserve">5) наличие документа о соответствии транспортного средства нормам безопасности мобильной точки общественного питания (для мобильного пункта быстрого питания).   </w:t>
      </w:r>
    </w:p>
    <w:p w14:paraId="215A51E9" w14:textId="77777777" w:rsidR="00211659" w:rsidRPr="00B90902" w:rsidRDefault="00211659" w:rsidP="00211659">
      <w:pPr>
        <w:pStyle w:val="ConsPlusNormal"/>
        <w:jc w:val="both"/>
        <w:rPr>
          <w:color w:val="000000" w:themeColor="text1"/>
          <w:sz w:val="28"/>
          <w:szCs w:val="28"/>
        </w:rPr>
      </w:pPr>
    </w:p>
    <w:p w14:paraId="21051DDB" w14:textId="77777777" w:rsidR="00211659" w:rsidRPr="00B90902" w:rsidRDefault="00211659" w:rsidP="00B91736">
      <w:pPr>
        <w:pStyle w:val="ConsPlusNormal"/>
        <w:jc w:val="center"/>
        <w:rPr>
          <w:color w:val="000000" w:themeColor="text1"/>
          <w:sz w:val="28"/>
          <w:szCs w:val="28"/>
        </w:rPr>
      </w:pPr>
      <w:r w:rsidRPr="00B90902">
        <w:rPr>
          <w:color w:val="000000" w:themeColor="text1"/>
          <w:sz w:val="28"/>
          <w:szCs w:val="28"/>
        </w:rPr>
        <w:t>4. Предоставление муниципальной преференции</w:t>
      </w:r>
    </w:p>
    <w:p w14:paraId="5C57159A" w14:textId="77777777" w:rsidR="00211659" w:rsidRPr="00B90902" w:rsidRDefault="00211659" w:rsidP="00211659">
      <w:pPr>
        <w:pStyle w:val="ConsPlusNormal"/>
        <w:jc w:val="both"/>
        <w:rPr>
          <w:color w:val="000000" w:themeColor="text1"/>
          <w:sz w:val="28"/>
          <w:szCs w:val="28"/>
        </w:rPr>
      </w:pPr>
    </w:p>
    <w:p w14:paraId="13E493E2" w14:textId="609BEF5B" w:rsidR="00211659" w:rsidRPr="00211659" w:rsidRDefault="00211659" w:rsidP="00B9526A">
      <w:pPr>
        <w:pStyle w:val="ConsPlusNormal"/>
        <w:ind w:firstLine="709"/>
        <w:jc w:val="both"/>
        <w:rPr>
          <w:color w:val="000000" w:themeColor="text1"/>
          <w:sz w:val="28"/>
          <w:szCs w:val="28"/>
        </w:rPr>
      </w:pPr>
      <w:r w:rsidRPr="00B90902">
        <w:rPr>
          <w:color w:val="000000" w:themeColor="text1"/>
          <w:sz w:val="28"/>
          <w:szCs w:val="28"/>
        </w:rPr>
        <w:t xml:space="preserve">Предоставление муниципальной преференции субъекту МСП реализуется через предоставление муниципальной услуги «Предоставление права на размещение передвижного сооружения без проведения торгов на льготных условиях </w:t>
      </w:r>
      <w:r w:rsidRPr="00B90902">
        <w:rPr>
          <w:color w:val="000000" w:themeColor="text1"/>
          <w:sz w:val="28"/>
          <w:szCs w:val="28"/>
        </w:rPr>
        <w:lastRenderedPageBreak/>
        <w:t>на территории Городского округа Шатура Московской области», установленной Административным регламентом предоставления муниципальной услуги, утвержденным администрацией Городского округа Шатура Московской области.</w:t>
      </w:r>
    </w:p>
    <w:p w14:paraId="4309FDE6" w14:textId="77777777" w:rsidR="00211659" w:rsidRPr="00211659" w:rsidRDefault="00211659" w:rsidP="00B9526A">
      <w:pPr>
        <w:pStyle w:val="ConsPlusNormal"/>
        <w:ind w:firstLine="709"/>
        <w:jc w:val="both"/>
        <w:rPr>
          <w:color w:val="000000" w:themeColor="text1"/>
          <w:sz w:val="28"/>
          <w:szCs w:val="28"/>
        </w:rPr>
      </w:pPr>
      <w:r w:rsidRPr="00211659">
        <w:rPr>
          <w:color w:val="000000" w:themeColor="text1"/>
          <w:sz w:val="28"/>
          <w:szCs w:val="28"/>
        </w:rPr>
        <w:t>При предоставлении муниципальной услуги субъект МСП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14:paraId="715E2E41" w14:textId="77777777" w:rsidR="00211659" w:rsidRPr="00211659" w:rsidRDefault="00211659" w:rsidP="00B9526A">
      <w:pPr>
        <w:pStyle w:val="ConsPlusNormal"/>
        <w:ind w:firstLine="709"/>
        <w:jc w:val="both"/>
        <w:rPr>
          <w:color w:val="000000" w:themeColor="text1"/>
          <w:sz w:val="28"/>
          <w:szCs w:val="28"/>
        </w:rPr>
      </w:pPr>
    </w:p>
    <w:p w14:paraId="45215B50" w14:textId="77777777"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5. Прекращение действия муниципальной преференции</w:t>
      </w:r>
    </w:p>
    <w:p w14:paraId="2BB8F4E4" w14:textId="77777777" w:rsidR="00211659" w:rsidRPr="00211659" w:rsidRDefault="00211659" w:rsidP="00211659">
      <w:pPr>
        <w:pStyle w:val="ConsPlusNormal"/>
        <w:jc w:val="both"/>
        <w:rPr>
          <w:color w:val="000000" w:themeColor="text1"/>
          <w:sz w:val="28"/>
          <w:szCs w:val="28"/>
        </w:rPr>
      </w:pPr>
    </w:p>
    <w:p w14:paraId="719786B9" w14:textId="77777777" w:rsidR="00211659" w:rsidRPr="00211659" w:rsidRDefault="00211659" w:rsidP="00597188">
      <w:pPr>
        <w:pStyle w:val="ConsPlusNormal"/>
        <w:ind w:firstLine="709"/>
        <w:jc w:val="both"/>
        <w:rPr>
          <w:color w:val="000000" w:themeColor="text1"/>
          <w:sz w:val="28"/>
          <w:szCs w:val="28"/>
        </w:rPr>
      </w:pPr>
      <w:r w:rsidRPr="00211659">
        <w:rPr>
          <w:color w:val="000000" w:themeColor="text1"/>
          <w:sz w:val="28"/>
          <w:szCs w:val="28"/>
        </w:rPr>
        <w:t>Действие муниципальной преференции прекращается в случае расторжения или истечения срока действия заключенного договора на размещение МТО и оформляется Актом сверки, подтверждающим факт исполнения обязательств.</w:t>
      </w:r>
    </w:p>
    <w:p w14:paraId="5D185460" w14:textId="77777777" w:rsidR="00211659" w:rsidRPr="00211659" w:rsidRDefault="00211659" w:rsidP="00597188">
      <w:pPr>
        <w:pStyle w:val="ConsPlusNormal"/>
        <w:ind w:firstLine="709"/>
        <w:jc w:val="both"/>
        <w:rPr>
          <w:color w:val="000000" w:themeColor="text1"/>
          <w:sz w:val="28"/>
          <w:szCs w:val="28"/>
        </w:rPr>
      </w:pPr>
      <w:r w:rsidRPr="00211659">
        <w:rPr>
          <w:color w:val="000000" w:themeColor="text1"/>
          <w:sz w:val="28"/>
          <w:szCs w:val="28"/>
        </w:rPr>
        <w:t xml:space="preserve">Договор на размещение МТО расторгается досрочно, в том числе по заявлению субъекта МСП. Субъект МСП обязан уведомить администрацию Городского округа Шатура Московской области о расторжении договора на размещение МТО за 10 календарных дней до даты прекращения действия договора на размещение МТО. </w:t>
      </w:r>
    </w:p>
    <w:p w14:paraId="0969D9BE" w14:textId="77777777" w:rsidR="00211659" w:rsidRPr="00211659" w:rsidRDefault="00211659" w:rsidP="00597188">
      <w:pPr>
        <w:pStyle w:val="ConsPlusNormal"/>
        <w:ind w:firstLine="709"/>
        <w:jc w:val="both"/>
        <w:rPr>
          <w:color w:val="000000" w:themeColor="text1"/>
          <w:sz w:val="28"/>
          <w:szCs w:val="28"/>
        </w:rPr>
      </w:pPr>
      <w:r w:rsidRPr="00211659">
        <w:rPr>
          <w:color w:val="000000" w:themeColor="text1"/>
          <w:sz w:val="28"/>
          <w:szCs w:val="28"/>
        </w:rPr>
        <w:t>При досрочном расторжении договора на размещение МТО изменения вносятся в Региональную географическую систему Московской области (РГИС) в день прекращения его действия.</w:t>
      </w:r>
    </w:p>
    <w:p w14:paraId="3CD312F5" w14:textId="77777777" w:rsidR="00211659" w:rsidRPr="00211659" w:rsidRDefault="00211659" w:rsidP="00597188">
      <w:pPr>
        <w:pStyle w:val="ConsPlusNormal"/>
        <w:ind w:firstLine="709"/>
        <w:jc w:val="both"/>
        <w:rPr>
          <w:color w:val="000000" w:themeColor="text1"/>
          <w:sz w:val="28"/>
          <w:szCs w:val="28"/>
        </w:rPr>
      </w:pPr>
      <w:r w:rsidRPr="00211659">
        <w:rPr>
          <w:color w:val="000000" w:themeColor="text1"/>
          <w:sz w:val="28"/>
          <w:szCs w:val="28"/>
        </w:rPr>
        <w:t>С даты, следующей за датой расторжения договора или истечения срока действия заключенного договора на размещение МТО, субъект МСП обязан освободить место размещения МТО.</w:t>
      </w:r>
    </w:p>
    <w:p w14:paraId="1C7547F0" w14:textId="77777777" w:rsidR="00C723FE" w:rsidRDefault="00C723FE" w:rsidP="00211659">
      <w:pPr>
        <w:pStyle w:val="ConsPlusNormal"/>
        <w:jc w:val="both"/>
        <w:rPr>
          <w:color w:val="000000" w:themeColor="text1"/>
          <w:sz w:val="28"/>
          <w:szCs w:val="28"/>
        </w:rPr>
      </w:pPr>
    </w:p>
    <w:p w14:paraId="5A558519" w14:textId="77777777" w:rsidR="00C723FE" w:rsidRDefault="00C723FE" w:rsidP="00211659">
      <w:pPr>
        <w:pStyle w:val="ConsPlusNormal"/>
        <w:jc w:val="both"/>
        <w:rPr>
          <w:color w:val="000000" w:themeColor="text1"/>
          <w:sz w:val="28"/>
          <w:szCs w:val="28"/>
        </w:rPr>
      </w:pPr>
    </w:p>
    <w:p w14:paraId="1DDFF1CA" w14:textId="77777777" w:rsidR="00C723FE" w:rsidRDefault="00C723FE" w:rsidP="00211659">
      <w:pPr>
        <w:pStyle w:val="ConsPlusNormal"/>
        <w:jc w:val="both"/>
        <w:rPr>
          <w:color w:val="000000" w:themeColor="text1"/>
          <w:sz w:val="28"/>
          <w:szCs w:val="28"/>
        </w:rPr>
      </w:pPr>
    </w:p>
    <w:p w14:paraId="334BA6D4" w14:textId="77777777" w:rsidR="00C723FE" w:rsidRDefault="00C723FE" w:rsidP="00211659">
      <w:pPr>
        <w:pStyle w:val="ConsPlusNormal"/>
        <w:jc w:val="both"/>
        <w:rPr>
          <w:color w:val="000000" w:themeColor="text1"/>
          <w:sz w:val="28"/>
          <w:szCs w:val="28"/>
        </w:rPr>
      </w:pPr>
    </w:p>
    <w:p w14:paraId="784BE1B0" w14:textId="77777777" w:rsidR="00C723FE" w:rsidRDefault="00C723FE" w:rsidP="00211659">
      <w:pPr>
        <w:pStyle w:val="ConsPlusNormal"/>
        <w:jc w:val="both"/>
        <w:rPr>
          <w:color w:val="000000" w:themeColor="text1"/>
          <w:sz w:val="28"/>
          <w:szCs w:val="28"/>
        </w:rPr>
      </w:pPr>
    </w:p>
    <w:p w14:paraId="121E1281" w14:textId="77777777" w:rsidR="00C723FE" w:rsidRDefault="00C723FE" w:rsidP="00211659">
      <w:pPr>
        <w:pStyle w:val="ConsPlusNormal"/>
        <w:jc w:val="both"/>
        <w:rPr>
          <w:color w:val="000000" w:themeColor="text1"/>
          <w:sz w:val="28"/>
          <w:szCs w:val="28"/>
        </w:rPr>
      </w:pPr>
    </w:p>
    <w:p w14:paraId="26B89231" w14:textId="77777777" w:rsidR="00C723FE" w:rsidRDefault="00C723FE" w:rsidP="00211659">
      <w:pPr>
        <w:pStyle w:val="ConsPlusNormal"/>
        <w:jc w:val="both"/>
        <w:rPr>
          <w:color w:val="000000" w:themeColor="text1"/>
          <w:sz w:val="28"/>
          <w:szCs w:val="28"/>
        </w:rPr>
      </w:pPr>
    </w:p>
    <w:p w14:paraId="11CD258A" w14:textId="77777777" w:rsidR="00C723FE" w:rsidRDefault="00C723FE" w:rsidP="00211659">
      <w:pPr>
        <w:pStyle w:val="ConsPlusNormal"/>
        <w:jc w:val="both"/>
        <w:rPr>
          <w:color w:val="000000" w:themeColor="text1"/>
          <w:sz w:val="28"/>
          <w:szCs w:val="28"/>
        </w:rPr>
      </w:pPr>
    </w:p>
    <w:p w14:paraId="0625DA68" w14:textId="77777777" w:rsidR="00C723FE" w:rsidRDefault="00C723FE" w:rsidP="00211659">
      <w:pPr>
        <w:pStyle w:val="ConsPlusNormal"/>
        <w:jc w:val="both"/>
        <w:rPr>
          <w:color w:val="000000" w:themeColor="text1"/>
          <w:sz w:val="28"/>
          <w:szCs w:val="28"/>
        </w:rPr>
      </w:pPr>
    </w:p>
    <w:p w14:paraId="75386EE4" w14:textId="77777777" w:rsidR="00C723FE" w:rsidRDefault="00C723FE" w:rsidP="00211659">
      <w:pPr>
        <w:pStyle w:val="ConsPlusNormal"/>
        <w:jc w:val="both"/>
        <w:rPr>
          <w:color w:val="000000" w:themeColor="text1"/>
          <w:sz w:val="28"/>
          <w:szCs w:val="28"/>
        </w:rPr>
      </w:pPr>
    </w:p>
    <w:p w14:paraId="110319FE" w14:textId="77777777" w:rsidR="00C723FE" w:rsidRDefault="00C723FE" w:rsidP="00211659">
      <w:pPr>
        <w:pStyle w:val="ConsPlusNormal"/>
        <w:jc w:val="both"/>
        <w:rPr>
          <w:color w:val="000000" w:themeColor="text1"/>
          <w:sz w:val="28"/>
          <w:szCs w:val="28"/>
        </w:rPr>
      </w:pPr>
    </w:p>
    <w:p w14:paraId="3F08CDCF" w14:textId="77777777" w:rsidR="00C723FE" w:rsidRDefault="00C723FE" w:rsidP="00211659">
      <w:pPr>
        <w:pStyle w:val="ConsPlusNormal"/>
        <w:jc w:val="both"/>
        <w:rPr>
          <w:color w:val="000000" w:themeColor="text1"/>
          <w:sz w:val="28"/>
          <w:szCs w:val="28"/>
        </w:rPr>
      </w:pPr>
    </w:p>
    <w:p w14:paraId="4FCC624E" w14:textId="77777777" w:rsidR="00C723FE" w:rsidRDefault="00C723FE" w:rsidP="00211659">
      <w:pPr>
        <w:pStyle w:val="ConsPlusNormal"/>
        <w:jc w:val="both"/>
        <w:rPr>
          <w:color w:val="000000" w:themeColor="text1"/>
          <w:sz w:val="28"/>
          <w:szCs w:val="28"/>
        </w:rPr>
      </w:pPr>
    </w:p>
    <w:p w14:paraId="6EE41796" w14:textId="77777777" w:rsidR="00C723FE" w:rsidRDefault="00C723FE" w:rsidP="00211659">
      <w:pPr>
        <w:pStyle w:val="ConsPlusNormal"/>
        <w:jc w:val="both"/>
        <w:rPr>
          <w:color w:val="000000" w:themeColor="text1"/>
          <w:sz w:val="28"/>
          <w:szCs w:val="28"/>
        </w:rPr>
      </w:pPr>
    </w:p>
    <w:p w14:paraId="3F69B9BF" w14:textId="77777777" w:rsidR="00C723FE" w:rsidRDefault="00C723FE" w:rsidP="00211659">
      <w:pPr>
        <w:pStyle w:val="ConsPlusNormal"/>
        <w:jc w:val="both"/>
        <w:rPr>
          <w:color w:val="000000" w:themeColor="text1"/>
          <w:sz w:val="28"/>
          <w:szCs w:val="28"/>
        </w:rPr>
      </w:pPr>
    </w:p>
    <w:p w14:paraId="5607AFB9" w14:textId="77777777" w:rsidR="00C723FE" w:rsidRDefault="00C723FE" w:rsidP="00211659">
      <w:pPr>
        <w:pStyle w:val="ConsPlusNormal"/>
        <w:jc w:val="both"/>
        <w:rPr>
          <w:color w:val="000000" w:themeColor="text1"/>
          <w:sz w:val="28"/>
          <w:szCs w:val="28"/>
        </w:rPr>
      </w:pPr>
    </w:p>
    <w:p w14:paraId="7FED3627" w14:textId="77777777" w:rsidR="00C723FE" w:rsidRDefault="00C723FE" w:rsidP="00211659">
      <w:pPr>
        <w:pStyle w:val="ConsPlusNormal"/>
        <w:jc w:val="both"/>
        <w:rPr>
          <w:color w:val="000000" w:themeColor="text1"/>
          <w:sz w:val="28"/>
          <w:szCs w:val="28"/>
        </w:rPr>
      </w:pPr>
    </w:p>
    <w:p w14:paraId="4A43703A" w14:textId="77777777" w:rsidR="00C723FE" w:rsidRDefault="00C723FE" w:rsidP="00211659">
      <w:pPr>
        <w:pStyle w:val="ConsPlusNormal"/>
        <w:jc w:val="both"/>
        <w:rPr>
          <w:color w:val="000000" w:themeColor="text1"/>
          <w:sz w:val="28"/>
          <w:szCs w:val="28"/>
        </w:rPr>
      </w:pPr>
    </w:p>
    <w:p w14:paraId="122FB7FF" w14:textId="77777777" w:rsidR="00C723FE" w:rsidRDefault="00C723FE" w:rsidP="00211659">
      <w:pPr>
        <w:pStyle w:val="ConsPlusNormal"/>
        <w:jc w:val="both"/>
        <w:rPr>
          <w:color w:val="000000" w:themeColor="text1"/>
          <w:sz w:val="28"/>
          <w:szCs w:val="28"/>
        </w:rPr>
        <w:sectPr w:rsidR="00C723FE" w:rsidSect="00277C94">
          <w:headerReference w:type="first" r:id="rId8"/>
          <w:pgSz w:w="11906" w:h="16838"/>
          <w:pgMar w:top="1134" w:right="707" w:bottom="1134" w:left="1134" w:header="709" w:footer="709" w:gutter="0"/>
          <w:cols w:space="708"/>
          <w:titlePg/>
          <w:docGrid w:linePitch="360"/>
        </w:sectPr>
      </w:pPr>
    </w:p>
    <w:p w14:paraId="20510482" w14:textId="77777777" w:rsidR="001A7830" w:rsidRDefault="001A7830" w:rsidP="001A7830">
      <w:pPr>
        <w:pStyle w:val="formattext"/>
        <w:shd w:val="clear" w:color="auto" w:fill="FFFFFF"/>
        <w:tabs>
          <w:tab w:val="left" w:pos="6663"/>
        </w:tabs>
        <w:ind w:left="8505"/>
        <w:rPr>
          <w:color w:val="000000"/>
          <w:spacing w:val="2"/>
          <w:sz w:val="28"/>
          <w:szCs w:val="28"/>
          <w:shd w:val="clear" w:color="auto" w:fill="FFFFFF"/>
        </w:rPr>
      </w:pPr>
      <w:bookmarkStart w:id="0" w:name="_Hlk104798703"/>
      <w:r>
        <w:rPr>
          <w:color w:val="000000"/>
          <w:spacing w:val="2"/>
          <w:sz w:val="28"/>
          <w:szCs w:val="28"/>
          <w:shd w:val="clear" w:color="auto" w:fill="FFFFFF"/>
        </w:rPr>
        <w:lastRenderedPageBreak/>
        <w:t>Приложение 1</w:t>
      </w:r>
    </w:p>
    <w:p w14:paraId="5F26BBF4" w14:textId="77777777" w:rsidR="001A7830" w:rsidRDefault="001A7830" w:rsidP="001A7830">
      <w:pPr>
        <w:pStyle w:val="formattext"/>
        <w:shd w:val="clear" w:color="auto" w:fill="FFFFFF"/>
        <w:tabs>
          <w:tab w:val="left" w:pos="6663"/>
        </w:tabs>
        <w:ind w:left="8505"/>
        <w:rPr>
          <w:color w:val="000000"/>
          <w:spacing w:val="2"/>
          <w:sz w:val="28"/>
          <w:szCs w:val="28"/>
          <w:shd w:val="clear" w:color="auto" w:fill="FFFFFF"/>
        </w:rPr>
      </w:pPr>
      <w:r>
        <w:rPr>
          <w:color w:val="000000"/>
          <w:spacing w:val="2"/>
          <w:sz w:val="28"/>
          <w:szCs w:val="28"/>
          <w:shd w:val="clear" w:color="auto" w:fill="FFFFFF"/>
        </w:rPr>
        <w:t>к Порядку</w:t>
      </w:r>
      <w:r w:rsidRPr="00261CE2">
        <w:t xml:space="preserve"> </w:t>
      </w:r>
      <w:bookmarkEnd w:id="0"/>
      <w:r w:rsidRPr="003247C9">
        <w:rPr>
          <w:color w:val="000000"/>
          <w:sz w:val="28"/>
          <w:szCs w:val="28"/>
        </w:rPr>
        <w:t xml:space="preserve">предоставления муниципальной преференции </w:t>
      </w:r>
      <w:r>
        <w:rPr>
          <w:color w:val="000000"/>
          <w:sz w:val="28"/>
          <w:szCs w:val="28"/>
        </w:rPr>
        <w:t>путем п</w:t>
      </w:r>
      <w:r w:rsidRPr="00E175D1">
        <w:rPr>
          <w:color w:val="000000"/>
          <w:sz w:val="28"/>
          <w:szCs w:val="28"/>
        </w:rPr>
        <w:t>редоставлени</w:t>
      </w:r>
      <w:r>
        <w:rPr>
          <w:color w:val="000000"/>
          <w:sz w:val="28"/>
          <w:szCs w:val="28"/>
        </w:rPr>
        <w:t>я</w:t>
      </w:r>
      <w:r w:rsidRPr="00E175D1">
        <w:rPr>
          <w:color w:val="000000"/>
          <w:sz w:val="28"/>
          <w:szCs w:val="28"/>
        </w:rPr>
        <w:t xml:space="preserve">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r>
        <w:rPr>
          <w:color w:val="000000"/>
          <w:sz w:val="28"/>
          <w:szCs w:val="28"/>
        </w:rPr>
        <w:t xml:space="preserve"> на территории Городского округа Шатура</w:t>
      </w:r>
    </w:p>
    <w:p w14:paraId="6C05597A" w14:textId="77777777" w:rsidR="001A7830" w:rsidRDefault="001A7830" w:rsidP="001A7830">
      <w:pPr>
        <w:pStyle w:val="formattext"/>
        <w:shd w:val="clear" w:color="auto" w:fill="FFFFFF"/>
        <w:jc w:val="center"/>
        <w:rPr>
          <w:color w:val="000000"/>
          <w:spacing w:val="2"/>
          <w:sz w:val="28"/>
          <w:szCs w:val="28"/>
          <w:shd w:val="clear" w:color="auto" w:fill="FFFFFF"/>
        </w:rPr>
      </w:pPr>
      <w:r>
        <w:rPr>
          <w:color w:val="000000"/>
          <w:spacing w:val="2"/>
          <w:sz w:val="28"/>
          <w:szCs w:val="28"/>
          <w:shd w:val="clear" w:color="auto" w:fill="FFFFFF"/>
        </w:rPr>
        <w:t>Перечень</w:t>
      </w:r>
    </w:p>
    <w:p w14:paraId="2446955C" w14:textId="77777777" w:rsidR="001A7830" w:rsidRDefault="001A7830" w:rsidP="001A7830">
      <w:pPr>
        <w:pStyle w:val="formattext"/>
        <w:shd w:val="clear" w:color="auto" w:fill="FFFFFF"/>
        <w:jc w:val="center"/>
        <w:rPr>
          <w:color w:val="000000"/>
          <w:spacing w:val="2"/>
          <w:sz w:val="28"/>
          <w:szCs w:val="28"/>
          <w:shd w:val="clear" w:color="auto" w:fill="FFFFFF"/>
        </w:rPr>
      </w:pPr>
      <w:r>
        <w:rPr>
          <w:color w:val="000000"/>
          <w:spacing w:val="2"/>
          <w:sz w:val="28"/>
          <w:szCs w:val="28"/>
          <w:shd w:val="clear" w:color="auto" w:fill="FFFFFF"/>
        </w:rPr>
        <w:t>м</w:t>
      </w:r>
      <w:r w:rsidRPr="00E845B9">
        <w:rPr>
          <w:color w:val="000000"/>
          <w:spacing w:val="2"/>
          <w:sz w:val="28"/>
          <w:szCs w:val="28"/>
          <w:shd w:val="clear" w:color="auto" w:fill="FFFFFF"/>
        </w:rPr>
        <w:t>ест</w:t>
      </w:r>
      <w:r>
        <w:rPr>
          <w:color w:val="000000"/>
          <w:spacing w:val="2"/>
          <w:sz w:val="28"/>
          <w:szCs w:val="28"/>
          <w:shd w:val="clear" w:color="auto" w:fill="FFFFFF"/>
        </w:rPr>
        <w:t xml:space="preserve"> для предоставления муниципальной преференции</w:t>
      </w:r>
      <w:r w:rsidRPr="00E845B9">
        <w:rPr>
          <w:color w:val="000000"/>
          <w:spacing w:val="2"/>
          <w:sz w:val="28"/>
          <w:szCs w:val="28"/>
          <w:shd w:val="clear" w:color="auto" w:fill="FFFFFF"/>
        </w:rPr>
        <w:t xml:space="preserve"> в </w:t>
      </w:r>
      <w:r>
        <w:rPr>
          <w:color w:val="000000"/>
          <w:spacing w:val="2"/>
          <w:sz w:val="28"/>
          <w:szCs w:val="28"/>
          <w:shd w:val="clear" w:color="auto" w:fill="FFFFFF"/>
        </w:rPr>
        <w:t>202__</w:t>
      </w:r>
      <w:r w:rsidRPr="00E845B9">
        <w:rPr>
          <w:color w:val="000000"/>
          <w:spacing w:val="2"/>
          <w:sz w:val="28"/>
          <w:szCs w:val="28"/>
          <w:shd w:val="clear" w:color="auto" w:fill="FFFFFF"/>
        </w:rPr>
        <w:t xml:space="preserve"> году</w:t>
      </w:r>
    </w:p>
    <w:p w14:paraId="42DC9D99" w14:textId="77777777" w:rsidR="001A7830" w:rsidRDefault="001A7830" w:rsidP="001A7830">
      <w:pPr>
        <w:pStyle w:val="formattext"/>
        <w:shd w:val="clear" w:color="auto" w:fill="FFFFFF"/>
        <w:jc w:val="center"/>
        <w:rPr>
          <w:color w:val="000000"/>
          <w:spacing w:val="2"/>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294"/>
        <w:gridCol w:w="2448"/>
        <w:gridCol w:w="2290"/>
        <w:gridCol w:w="2290"/>
        <w:gridCol w:w="2323"/>
        <w:gridCol w:w="2290"/>
      </w:tblGrid>
      <w:tr w:rsidR="001A7830" w:rsidRPr="00F0728D" w14:paraId="7D868AE1" w14:textId="77777777" w:rsidTr="00777E44">
        <w:tc>
          <w:tcPr>
            <w:tcW w:w="675" w:type="dxa"/>
            <w:shd w:val="clear" w:color="auto" w:fill="auto"/>
          </w:tcPr>
          <w:p w14:paraId="2496D2BF"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 п/п</w:t>
            </w:r>
          </w:p>
        </w:tc>
        <w:tc>
          <w:tcPr>
            <w:tcW w:w="2301" w:type="dxa"/>
            <w:shd w:val="clear" w:color="auto" w:fill="auto"/>
          </w:tcPr>
          <w:p w14:paraId="491FACE6"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Адресные ориентиры нестационарного торгового объекта</w:t>
            </w:r>
          </w:p>
        </w:tc>
        <w:tc>
          <w:tcPr>
            <w:tcW w:w="2758" w:type="dxa"/>
            <w:shd w:val="clear" w:color="auto" w:fill="auto"/>
          </w:tcPr>
          <w:p w14:paraId="5F38C048"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90" w:type="dxa"/>
            <w:shd w:val="clear" w:color="auto" w:fill="auto"/>
          </w:tcPr>
          <w:p w14:paraId="1F3563FF"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Описание внешнего вида нестационарного торгового объекта</w:t>
            </w:r>
          </w:p>
        </w:tc>
        <w:tc>
          <w:tcPr>
            <w:tcW w:w="2290" w:type="dxa"/>
            <w:shd w:val="clear" w:color="auto" w:fill="auto"/>
          </w:tcPr>
          <w:p w14:paraId="5E49FF4F"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Тип нестационарного торгового объекта</w:t>
            </w:r>
          </w:p>
        </w:tc>
        <w:tc>
          <w:tcPr>
            <w:tcW w:w="2388" w:type="dxa"/>
            <w:shd w:val="clear" w:color="auto" w:fill="auto"/>
          </w:tcPr>
          <w:p w14:paraId="57D45316"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Специализация нестационарного торгового объекта</w:t>
            </w:r>
          </w:p>
        </w:tc>
        <w:tc>
          <w:tcPr>
            <w:tcW w:w="2290" w:type="dxa"/>
            <w:shd w:val="clear" w:color="auto" w:fill="auto"/>
          </w:tcPr>
          <w:p w14:paraId="07846796"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Общая площадь нестационарного торгового объекта кв. м</w:t>
            </w:r>
          </w:p>
        </w:tc>
      </w:tr>
      <w:tr w:rsidR="001A7830" w:rsidRPr="00F0728D" w14:paraId="38EAF6B6" w14:textId="77777777" w:rsidTr="00777E44">
        <w:tc>
          <w:tcPr>
            <w:tcW w:w="675" w:type="dxa"/>
            <w:shd w:val="clear" w:color="auto" w:fill="auto"/>
          </w:tcPr>
          <w:p w14:paraId="2D8ACC15"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1</w:t>
            </w:r>
          </w:p>
        </w:tc>
        <w:tc>
          <w:tcPr>
            <w:tcW w:w="2301" w:type="dxa"/>
            <w:shd w:val="clear" w:color="auto" w:fill="auto"/>
          </w:tcPr>
          <w:p w14:paraId="40C3FC4C"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2</w:t>
            </w:r>
          </w:p>
        </w:tc>
        <w:tc>
          <w:tcPr>
            <w:tcW w:w="2758" w:type="dxa"/>
            <w:shd w:val="clear" w:color="auto" w:fill="auto"/>
          </w:tcPr>
          <w:p w14:paraId="39B2D211"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3</w:t>
            </w:r>
          </w:p>
        </w:tc>
        <w:tc>
          <w:tcPr>
            <w:tcW w:w="2290" w:type="dxa"/>
            <w:shd w:val="clear" w:color="auto" w:fill="auto"/>
          </w:tcPr>
          <w:p w14:paraId="1C31A394"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4</w:t>
            </w:r>
          </w:p>
        </w:tc>
        <w:tc>
          <w:tcPr>
            <w:tcW w:w="2290" w:type="dxa"/>
            <w:shd w:val="clear" w:color="auto" w:fill="auto"/>
          </w:tcPr>
          <w:p w14:paraId="375D3098"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5</w:t>
            </w:r>
          </w:p>
        </w:tc>
        <w:tc>
          <w:tcPr>
            <w:tcW w:w="2388" w:type="dxa"/>
            <w:shd w:val="clear" w:color="auto" w:fill="auto"/>
          </w:tcPr>
          <w:p w14:paraId="0D1E0A2B"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6</w:t>
            </w:r>
          </w:p>
        </w:tc>
        <w:tc>
          <w:tcPr>
            <w:tcW w:w="2290" w:type="dxa"/>
            <w:shd w:val="clear" w:color="auto" w:fill="auto"/>
          </w:tcPr>
          <w:p w14:paraId="5478CA05"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7</w:t>
            </w:r>
          </w:p>
        </w:tc>
      </w:tr>
      <w:tr w:rsidR="001A7830" w:rsidRPr="00F0728D" w14:paraId="7D304484" w14:textId="77777777" w:rsidTr="00777E44">
        <w:tc>
          <w:tcPr>
            <w:tcW w:w="675" w:type="dxa"/>
            <w:shd w:val="clear" w:color="auto" w:fill="auto"/>
          </w:tcPr>
          <w:p w14:paraId="2907763E" w14:textId="77777777" w:rsidR="001A7830" w:rsidRPr="00F0728D" w:rsidRDefault="001A7830" w:rsidP="00777E44">
            <w:pPr>
              <w:pStyle w:val="formattext"/>
              <w:jc w:val="center"/>
              <w:rPr>
                <w:color w:val="000000"/>
                <w:spacing w:val="2"/>
                <w:sz w:val="28"/>
                <w:szCs w:val="28"/>
                <w:shd w:val="clear" w:color="auto" w:fill="FFFFFF"/>
              </w:rPr>
            </w:pPr>
            <w:r w:rsidRPr="00F0728D">
              <w:rPr>
                <w:color w:val="000000"/>
                <w:spacing w:val="2"/>
                <w:sz w:val="28"/>
                <w:szCs w:val="28"/>
                <w:shd w:val="clear" w:color="auto" w:fill="FFFFFF"/>
              </w:rPr>
              <w:t>1</w:t>
            </w:r>
          </w:p>
        </w:tc>
        <w:tc>
          <w:tcPr>
            <w:tcW w:w="2301" w:type="dxa"/>
            <w:shd w:val="clear" w:color="auto" w:fill="auto"/>
          </w:tcPr>
          <w:p w14:paraId="1E4FDF00" w14:textId="77777777" w:rsidR="001A7830" w:rsidRPr="00F0728D" w:rsidRDefault="001A7830" w:rsidP="00777E44">
            <w:pPr>
              <w:pStyle w:val="formattext"/>
              <w:jc w:val="both"/>
              <w:rPr>
                <w:color w:val="000000"/>
                <w:spacing w:val="2"/>
                <w:sz w:val="28"/>
                <w:szCs w:val="28"/>
                <w:shd w:val="clear" w:color="auto" w:fill="FFFFFF"/>
              </w:rPr>
            </w:pPr>
          </w:p>
        </w:tc>
        <w:tc>
          <w:tcPr>
            <w:tcW w:w="2758" w:type="dxa"/>
            <w:shd w:val="clear" w:color="auto" w:fill="auto"/>
          </w:tcPr>
          <w:p w14:paraId="792AB87F" w14:textId="77777777" w:rsidR="001A7830" w:rsidRPr="00F0728D" w:rsidRDefault="001A7830" w:rsidP="00777E44">
            <w:pPr>
              <w:pStyle w:val="formattext"/>
              <w:jc w:val="both"/>
              <w:rPr>
                <w:color w:val="000000"/>
                <w:spacing w:val="2"/>
                <w:sz w:val="28"/>
                <w:szCs w:val="28"/>
                <w:shd w:val="clear" w:color="auto" w:fill="FFFFFF"/>
              </w:rPr>
            </w:pPr>
          </w:p>
        </w:tc>
        <w:tc>
          <w:tcPr>
            <w:tcW w:w="2290" w:type="dxa"/>
            <w:shd w:val="clear" w:color="auto" w:fill="auto"/>
          </w:tcPr>
          <w:p w14:paraId="76F4D47F" w14:textId="77777777" w:rsidR="001A7830" w:rsidRPr="00F0728D" w:rsidRDefault="001A7830" w:rsidP="00777E44">
            <w:pPr>
              <w:pStyle w:val="formattext"/>
              <w:jc w:val="both"/>
              <w:rPr>
                <w:color w:val="000000"/>
                <w:spacing w:val="2"/>
                <w:sz w:val="28"/>
                <w:szCs w:val="28"/>
                <w:shd w:val="clear" w:color="auto" w:fill="FFFFFF"/>
              </w:rPr>
            </w:pPr>
          </w:p>
        </w:tc>
        <w:tc>
          <w:tcPr>
            <w:tcW w:w="2290" w:type="dxa"/>
            <w:shd w:val="clear" w:color="auto" w:fill="auto"/>
          </w:tcPr>
          <w:p w14:paraId="29890FCA" w14:textId="77777777" w:rsidR="001A7830" w:rsidRPr="00F0728D" w:rsidRDefault="001A7830" w:rsidP="00777E44">
            <w:pPr>
              <w:pStyle w:val="formattext"/>
              <w:jc w:val="both"/>
              <w:rPr>
                <w:color w:val="000000"/>
                <w:spacing w:val="2"/>
                <w:sz w:val="28"/>
                <w:szCs w:val="28"/>
                <w:shd w:val="clear" w:color="auto" w:fill="FFFFFF"/>
              </w:rPr>
            </w:pPr>
          </w:p>
        </w:tc>
        <w:tc>
          <w:tcPr>
            <w:tcW w:w="2388" w:type="dxa"/>
            <w:shd w:val="clear" w:color="auto" w:fill="auto"/>
          </w:tcPr>
          <w:p w14:paraId="0A2F7168" w14:textId="77777777" w:rsidR="001A7830" w:rsidRPr="00F0728D" w:rsidRDefault="001A7830" w:rsidP="00777E44">
            <w:pPr>
              <w:pStyle w:val="formattext"/>
              <w:jc w:val="both"/>
              <w:rPr>
                <w:color w:val="000000"/>
                <w:spacing w:val="2"/>
                <w:sz w:val="28"/>
                <w:szCs w:val="28"/>
                <w:shd w:val="clear" w:color="auto" w:fill="FFFFFF"/>
              </w:rPr>
            </w:pPr>
          </w:p>
        </w:tc>
        <w:tc>
          <w:tcPr>
            <w:tcW w:w="2290" w:type="dxa"/>
            <w:shd w:val="clear" w:color="auto" w:fill="auto"/>
          </w:tcPr>
          <w:p w14:paraId="591E5F06" w14:textId="77777777" w:rsidR="001A7830" w:rsidRPr="00F0728D" w:rsidRDefault="001A7830" w:rsidP="00777E44">
            <w:pPr>
              <w:pStyle w:val="formattext"/>
              <w:jc w:val="both"/>
              <w:rPr>
                <w:color w:val="000000"/>
                <w:spacing w:val="2"/>
                <w:sz w:val="28"/>
                <w:szCs w:val="28"/>
                <w:shd w:val="clear" w:color="auto" w:fill="FFFFFF"/>
              </w:rPr>
            </w:pPr>
          </w:p>
        </w:tc>
      </w:tr>
    </w:tbl>
    <w:p w14:paraId="198F90A9" w14:textId="77777777" w:rsidR="00C723FE" w:rsidRDefault="00C723FE" w:rsidP="00211659">
      <w:pPr>
        <w:pStyle w:val="ConsPlusNormal"/>
        <w:jc w:val="both"/>
        <w:rPr>
          <w:color w:val="000000" w:themeColor="text1"/>
          <w:sz w:val="28"/>
          <w:szCs w:val="28"/>
        </w:rPr>
        <w:sectPr w:rsidR="00C723FE" w:rsidSect="00C723FE">
          <w:pgSz w:w="16838" w:h="11906" w:orient="landscape"/>
          <w:pgMar w:top="1134" w:right="1134" w:bottom="709" w:left="1134" w:header="709" w:footer="709" w:gutter="0"/>
          <w:cols w:space="708"/>
          <w:titlePg/>
          <w:docGrid w:linePitch="360"/>
        </w:sectPr>
      </w:pPr>
    </w:p>
    <w:p w14:paraId="6AEA3398" w14:textId="77777777" w:rsidR="00211659" w:rsidRPr="00211659" w:rsidRDefault="00211659" w:rsidP="00B91736">
      <w:pPr>
        <w:pStyle w:val="ConsPlusNormal"/>
        <w:ind w:left="5812"/>
        <w:jc w:val="both"/>
        <w:rPr>
          <w:color w:val="000000" w:themeColor="text1"/>
          <w:sz w:val="28"/>
          <w:szCs w:val="28"/>
        </w:rPr>
      </w:pPr>
      <w:r w:rsidRPr="00211659">
        <w:rPr>
          <w:color w:val="000000" w:themeColor="text1"/>
          <w:sz w:val="28"/>
          <w:szCs w:val="28"/>
        </w:rPr>
        <w:lastRenderedPageBreak/>
        <w:t>Приложение 2</w:t>
      </w:r>
    </w:p>
    <w:p w14:paraId="35CA5038" w14:textId="77777777" w:rsidR="00211659" w:rsidRPr="00211659" w:rsidRDefault="00211659" w:rsidP="00B91736">
      <w:pPr>
        <w:pStyle w:val="ConsPlusNormal"/>
        <w:ind w:left="5812"/>
        <w:jc w:val="both"/>
        <w:rPr>
          <w:color w:val="000000" w:themeColor="text1"/>
          <w:sz w:val="28"/>
          <w:szCs w:val="28"/>
        </w:rPr>
      </w:pPr>
      <w:r w:rsidRPr="00211659">
        <w:rPr>
          <w:color w:val="000000" w:themeColor="text1"/>
          <w:sz w:val="28"/>
          <w:szCs w:val="28"/>
        </w:rPr>
        <w:t>к Порядку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Шатура</w:t>
      </w:r>
    </w:p>
    <w:p w14:paraId="2D7453E1" w14:textId="77777777" w:rsidR="00211659" w:rsidRPr="00211659" w:rsidRDefault="00211659" w:rsidP="00211659">
      <w:pPr>
        <w:pStyle w:val="ConsPlusNormal"/>
        <w:jc w:val="both"/>
        <w:rPr>
          <w:color w:val="000000" w:themeColor="text1"/>
          <w:sz w:val="28"/>
          <w:szCs w:val="28"/>
        </w:rPr>
      </w:pPr>
    </w:p>
    <w:p w14:paraId="62C2A8EA" w14:textId="0A1762BD"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Типовой договор</w:t>
      </w:r>
    </w:p>
    <w:p w14:paraId="60D71277" w14:textId="3E33A229"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на размещение нестационарного торгового объекта при организации мобильной торговли на территории Городского округа Шатура Московской области</w:t>
      </w:r>
    </w:p>
    <w:p w14:paraId="35EC49EE" w14:textId="77777777" w:rsidR="00211659" w:rsidRPr="00211659" w:rsidRDefault="00211659" w:rsidP="00211659">
      <w:pPr>
        <w:pStyle w:val="ConsPlusNormal"/>
        <w:jc w:val="both"/>
        <w:rPr>
          <w:color w:val="000000" w:themeColor="text1"/>
          <w:sz w:val="28"/>
          <w:szCs w:val="28"/>
        </w:rPr>
      </w:pPr>
    </w:p>
    <w:p w14:paraId="44DCFC1D"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г. ________________                                                                  «___» ________ 20__ г.</w:t>
      </w:r>
    </w:p>
    <w:p w14:paraId="6CC0B767"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   Московской области</w:t>
      </w:r>
    </w:p>
    <w:p w14:paraId="3848E693" w14:textId="77777777" w:rsidR="00211659" w:rsidRPr="00211659" w:rsidRDefault="00211659" w:rsidP="00211659">
      <w:pPr>
        <w:pStyle w:val="ConsPlusNormal"/>
        <w:jc w:val="both"/>
        <w:rPr>
          <w:color w:val="000000" w:themeColor="text1"/>
          <w:sz w:val="28"/>
          <w:szCs w:val="28"/>
        </w:rPr>
      </w:pPr>
    </w:p>
    <w:p w14:paraId="5FC26E7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_______________________________________________________________________</w:t>
      </w:r>
    </w:p>
    <w:p w14:paraId="4115B07D"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(наименование уполномоченного органа муниципального образования)</w:t>
      </w:r>
    </w:p>
    <w:p w14:paraId="782087A5"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в лице _________________________________________________________________, действующего на основании _________________________, в дальнейшем именуемая «Сторона 1», с одной стороны, и _________________________________</w:t>
      </w:r>
    </w:p>
    <w:p w14:paraId="1300B5C9"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в лице____________________, действующего на основании____________________, в дальнейшем именуемая «Сторона 2», субъекту малого и среднего предпринимательства, о чем в Едином реестре субъектов малого и среднего предпринимательства сделана регистрационная запись от__________ №____, </w:t>
      </w:r>
    </w:p>
    <w:p w14:paraId="1D4AA8C7"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с другой стороны, вместе именуемые «Стороны», а по отдельности «Сторона», на основании ______________________________________________________________ (указываются организационно-правовые акты, которыми оформлено решение _______________________________________________________________________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мобильного торгового объекта Стороне 2)</w:t>
      </w:r>
    </w:p>
    <w:p w14:paraId="54399C1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заключили настоящий Договор о нижеследующем:</w:t>
      </w:r>
    </w:p>
    <w:p w14:paraId="4125978A" w14:textId="77777777" w:rsidR="00211659" w:rsidRPr="00211659" w:rsidRDefault="00211659" w:rsidP="00211659">
      <w:pPr>
        <w:pStyle w:val="ConsPlusNormal"/>
        <w:jc w:val="both"/>
        <w:rPr>
          <w:color w:val="000000" w:themeColor="text1"/>
          <w:sz w:val="28"/>
          <w:szCs w:val="28"/>
        </w:rPr>
      </w:pPr>
    </w:p>
    <w:p w14:paraId="5A334EAA" w14:textId="77777777"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1.</w:t>
      </w:r>
      <w:r w:rsidRPr="00211659">
        <w:rPr>
          <w:color w:val="000000" w:themeColor="text1"/>
          <w:sz w:val="28"/>
          <w:szCs w:val="28"/>
        </w:rPr>
        <w:tab/>
        <w:t>Предмет Договора</w:t>
      </w:r>
    </w:p>
    <w:p w14:paraId="7D5DBF2C" w14:textId="77777777" w:rsidR="00211659" w:rsidRPr="00211659" w:rsidRDefault="00211659" w:rsidP="00211659">
      <w:pPr>
        <w:pStyle w:val="ConsPlusNormal"/>
        <w:jc w:val="both"/>
        <w:rPr>
          <w:color w:val="000000" w:themeColor="text1"/>
          <w:sz w:val="28"/>
          <w:szCs w:val="28"/>
        </w:rPr>
      </w:pPr>
    </w:p>
    <w:p w14:paraId="107BFF03"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1.1. Сторона 1 предоставляет Стороне 2 право на размещение мобильного торгового объекта (далее – </w:t>
      </w:r>
      <w:proofErr w:type="gramStart"/>
      <w:r w:rsidRPr="00211659">
        <w:rPr>
          <w:color w:val="000000" w:themeColor="text1"/>
          <w:sz w:val="28"/>
          <w:szCs w:val="28"/>
        </w:rPr>
        <w:t>МТО)_</w:t>
      </w:r>
      <w:proofErr w:type="gramEnd"/>
      <w:r w:rsidRPr="00211659">
        <w:rPr>
          <w:color w:val="000000" w:themeColor="text1"/>
          <w:sz w:val="28"/>
          <w:szCs w:val="28"/>
        </w:rPr>
        <w:t xml:space="preserve">____________________________________      </w:t>
      </w:r>
    </w:p>
    <w:p w14:paraId="207C0DBB" w14:textId="48C00C8F" w:rsidR="00211659" w:rsidRPr="00211659" w:rsidRDefault="00F40BEE" w:rsidP="00211659">
      <w:pPr>
        <w:pStyle w:val="ConsPlusNormal"/>
        <w:jc w:val="both"/>
        <w:rPr>
          <w:color w:val="000000" w:themeColor="text1"/>
          <w:sz w:val="28"/>
          <w:szCs w:val="28"/>
        </w:rPr>
      </w:pPr>
      <w:r>
        <w:rPr>
          <w:color w:val="000000" w:themeColor="text1"/>
          <w:sz w:val="28"/>
          <w:szCs w:val="28"/>
        </w:rPr>
        <w:t xml:space="preserve">     </w:t>
      </w:r>
      <w:r w:rsidR="00211659" w:rsidRPr="00211659">
        <w:rPr>
          <w:color w:val="000000" w:themeColor="text1"/>
          <w:sz w:val="28"/>
          <w:szCs w:val="28"/>
        </w:rPr>
        <w:t xml:space="preserve"> (вид МТО: передвижное сооружение, мобильный                                                                          </w:t>
      </w:r>
      <w:r w:rsidR="00211659" w:rsidRPr="00211659">
        <w:rPr>
          <w:color w:val="000000" w:themeColor="text1"/>
          <w:sz w:val="28"/>
          <w:szCs w:val="28"/>
        </w:rPr>
        <w:lastRenderedPageBreak/>
        <w:t>пункт быстрого питания)</w:t>
      </w:r>
    </w:p>
    <w:p w14:paraId="522771C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со специализацией __________________________, на месте размещения МТО площадью ______ </w:t>
      </w:r>
      <w:proofErr w:type="spellStart"/>
      <w:r w:rsidRPr="00211659">
        <w:rPr>
          <w:color w:val="000000" w:themeColor="text1"/>
          <w:sz w:val="28"/>
          <w:szCs w:val="28"/>
        </w:rPr>
        <w:t>кв.м</w:t>
      </w:r>
      <w:proofErr w:type="spellEnd"/>
      <w:r w:rsidRPr="00211659">
        <w:rPr>
          <w:color w:val="000000" w:themeColor="text1"/>
          <w:sz w:val="28"/>
          <w:szCs w:val="28"/>
        </w:rPr>
        <w:t>, по адресному ориентиру: ______________________</w:t>
      </w:r>
      <w:proofErr w:type="gramStart"/>
      <w:r w:rsidRPr="00211659">
        <w:rPr>
          <w:color w:val="000000" w:themeColor="text1"/>
          <w:sz w:val="28"/>
          <w:szCs w:val="28"/>
        </w:rPr>
        <w:t>_(</w:t>
      </w:r>
      <w:proofErr w:type="gramEnd"/>
      <w:r w:rsidRPr="00211659">
        <w:rPr>
          <w:color w:val="000000" w:themeColor="text1"/>
          <w:sz w:val="28"/>
          <w:szCs w:val="28"/>
        </w:rPr>
        <w:t>далее – место размещения МТО),  за плату, перечисляемую Стороной 2 в бюджет муниципального образования _____________________________________________.</w:t>
      </w:r>
    </w:p>
    <w:p w14:paraId="4E45F8DA"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                                                                  (наименование муниципального образования)</w:t>
      </w:r>
    </w:p>
    <w:p w14:paraId="6D68973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1.2. Место на размещение МТО включено в Схему размещения нестационарных торговых объектов на территории муниципального образования ______________ Московской области, утвержденную________________________________________ (далее – Схема) и в Перечень мест для предоставления муниципальной преференции в 202__ году, утвержденный ________________________________.</w:t>
      </w:r>
    </w:p>
    <w:p w14:paraId="607CFE07"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Место на размещение МТО предоставляется Стороне 2 без проведения торгов </w:t>
      </w:r>
    </w:p>
    <w:p w14:paraId="362A3A78"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на льготных условиях.</w:t>
      </w:r>
    </w:p>
    <w:p w14:paraId="0D11E4F7"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Место на размещение МТО свободно от любых договорных обязательств и прав третьих лиц.</w:t>
      </w:r>
    </w:p>
    <w:p w14:paraId="02898345"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1.3. Право на размещение МТО на месте размещения МТО у Стороны 2 возникает с даты, следующей за днем получения, подписанного Сторонами Договора. </w:t>
      </w:r>
    </w:p>
    <w:p w14:paraId="707D8FA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1BFC2215" w14:textId="77777777" w:rsidR="00211659" w:rsidRPr="00211659" w:rsidRDefault="00211659" w:rsidP="00211659">
      <w:pPr>
        <w:pStyle w:val="ConsPlusNormal"/>
        <w:jc w:val="both"/>
        <w:rPr>
          <w:color w:val="000000" w:themeColor="text1"/>
          <w:sz w:val="28"/>
          <w:szCs w:val="28"/>
        </w:rPr>
      </w:pPr>
    </w:p>
    <w:p w14:paraId="32B43D25"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14:paraId="479A9327" w14:textId="77777777" w:rsidR="00211659" w:rsidRPr="00211659" w:rsidRDefault="00211659" w:rsidP="00211659">
      <w:pPr>
        <w:pStyle w:val="ConsPlusNormal"/>
        <w:jc w:val="both"/>
        <w:rPr>
          <w:color w:val="000000" w:themeColor="text1"/>
          <w:sz w:val="28"/>
          <w:szCs w:val="28"/>
        </w:rPr>
      </w:pPr>
    </w:p>
    <w:p w14:paraId="100C096D" w14:textId="77777777"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2.</w:t>
      </w:r>
      <w:r w:rsidRPr="00211659">
        <w:rPr>
          <w:color w:val="000000" w:themeColor="text1"/>
          <w:sz w:val="28"/>
          <w:szCs w:val="28"/>
        </w:rPr>
        <w:tab/>
        <w:t>Срок действия договора</w:t>
      </w:r>
    </w:p>
    <w:p w14:paraId="38D24E4D" w14:textId="77777777" w:rsidR="00211659" w:rsidRPr="00211659" w:rsidRDefault="00211659" w:rsidP="00211659">
      <w:pPr>
        <w:pStyle w:val="ConsPlusNormal"/>
        <w:jc w:val="both"/>
        <w:rPr>
          <w:color w:val="000000" w:themeColor="text1"/>
          <w:sz w:val="28"/>
          <w:szCs w:val="28"/>
        </w:rPr>
      </w:pPr>
    </w:p>
    <w:p w14:paraId="7712A02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2.1. Настоящий Договор вступает в силу с даты его подписания и действует </w:t>
      </w:r>
    </w:p>
    <w:p w14:paraId="20981E77"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до «___» __________20__ г. </w:t>
      </w:r>
    </w:p>
    <w:p w14:paraId="06D58A95"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2.2. Срок действия Договора может быть сокращен по заявлению Стороны 2.</w:t>
      </w:r>
    </w:p>
    <w:p w14:paraId="49323751" w14:textId="77777777" w:rsidR="00211659" w:rsidRPr="00211659" w:rsidRDefault="00211659" w:rsidP="00211659">
      <w:pPr>
        <w:pStyle w:val="ConsPlusNormal"/>
        <w:jc w:val="both"/>
        <w:rPr>
          <w:color w:val="000000" w:themeColor="text1"/>
          <w:sz w:val="28"/>
          <w:szCs w:val="28"/>
        </w:rPr>
      </w:pPr>
    </w:p>
    <w:p w14:paraId="2680F951" w14:textId="77777777" w:rsidR="00211659" w:rsidRPr="00211659" w:rsidRDefault="00211659" w:rsidP="00B91736">
      <w:pPr>
        <w:pStyle w:val="ConsPlusNormal"/>
        <w:jc w:val="center"/>
        <w:rPr>
          <w:color w:val="000000" w:themeColor="text1"/>
          <w:sz w:val="28"/>
          <w:szCs w:val="28"/>
        </w:rPr>
      </w:pPr>
      <w:r w:rsidRPr="00211659">
        <w:rPr>
          <w:color w:val="000000" w:themeColor="text1"/>
          <w:sz w:val="28"/>
          <w:szCs w:val="28"/>
        </w:rPr>
        <w:t>3. Оплата по Договору</w:t>
      </w:r>
    </w:p>
    <w:p w14:paraId="3CE95891" w14:textId="77777777" w:rsidR="00211659" w:rsidRPr="00211659" w:rsidRDefault="00211659" w:rsidP="00211659">
      <w:pPr>
        <w:pStyle w:val="ConsPlusNormal"/>
        <w:jc w:val="both"/>
        <w:rPr>
          <w:color w:val="000000" w:themeColor="text1"/>
          <w:sz w:val="28"/>
          <w:szCs w:val="28"/>
        </w:rPr>
      </w:pPr>
    </w:p>
    <w:p w14:paraId="5EF778BB"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3.1. Цена Договора определена, как  </w:t>
      </w:r>
    </w:p>
    <w:p w14:paraId="56DF97C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Ц = Н/ 360 * К, где</w:t>
      </w:r>
    </w:p>
    <w:p w14:paraId="5ACE2161"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Ц – цена Договора;</w:t>
      </w:r>
    </w:p>
    <w:p w14:paraId="30E364A6"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Н – годовая начальная (минимальная) цена договора (цена лота) за право размещения нестационарного торгового объекта на территории Городского округа Шатура Московской области, определяемая Методикой определения годовой начальной (минимальной) цены договора (цены лота) за право размещения </w:t>
      </w:r>
      <w:r w:rsidRPr="00211659">
        <w:rPr>
          <w:color w:val="000000" w:themeColor="text1"/>
          <w:sz w:val="28"/>
          <w:szCs w:val="28"/>
        </w:rPr>
        <w:lastRenderedPageBreak/>
        <w:t>нестационарного торгового объекта на территории Городского округа Шатура Московской области по итогам аукциона в электронной форме;</w:t>
      </w:r>
    </w:p>
    <w:p w14:paraId="1E99090D"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К – количество дней действия Договора.</w:t>
      </w:r>
    </w:p>
    <w:p w14:paraId="6FFCFBE8"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Договора составляет _________(_________) руб. ____ </w:t>
      </w:r>
      <w:proofErr w:type="gramStart"/>
      <w:r w:rsidRPr="00211659">
        <w:rPr>
          <w:color w:val="000000" w:themeColor="text1"/>
          <w:sz w:val="28"/>
          <w:szCs w:val="28"/>
        </w:rPr>
        <w:t>коп.,</w:t>
      </w:r>
      <w:proofErr w:type="gramEnd"/>
      <w:r w:rsidRPr="00211659">
        <w:rPr>
          <w:color w:val="000000" w:themeColor="text1"/>
          <w:sz w:val="28"/>
          <w:szCs w:val="28"/>
        </w:rPr>
        <w:t xml:space="preserve"> в </w:t>
      </w:r>
      <w:proofErr w:type="spellStart"/>
      <w:r w:rsidRPr="00211659">
        <w:rPr>
          <w:color w:val="000000" w:themeColor="text1"/>
          <w:sz w:val="28"/>
          <w:szCs w:val="28"/>
        </w:rPr>
        <w:t>т.ч</w:t>
      </w:r>
      <w:proofErr w:type="spellEnd"/>
      <w:r w:rsidRPr="00211659">
        <w:rPr>
          <w:color w:val="000000" w:themeColor="text1"/>
          <w:sz w:val="28"/>
          <w:szCs w:val="28"/>
        </w:rPr>
        <w:t xml:space="preserve">. НДС 20 % (_____) руб. ____ коп. </w:t>
      </w:r>
    </w:p>
    <w:p w14:paraId="5758D85C"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3.2. Оплата по Договору осуществляется в рублях Российской Федерации.</w:t>
      </w:r>
    </w:p>
    <w:p w14:paraId="06711C9D"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3.3. Оплата по Договору осуществляется путем перечисления денежных средств по реквизитам Стороны 1 в следующем порядке:</w:t>
      </w:r>
    </w:p>
    <w:p w14:paraId="3C6368A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Сторона 2 обязана внести авансовый платеж за последний месяц размещения МТО в течении 2 рабочих дней с даты получения подписанного Сторонами Договора, что составляет________ (______) руб. ____ коп. без НДС.</w:t>
      </w:r>
    </w:p>
    <w:p w14:paraId="4CB3DD83"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Оставшаяся цена Договора за ________ месяца, что составляет ____(___) руб. ____ коп. без НДС, уплачиваются Стороной 2 равными платежами ежемесячно, до ___числа следующего месяца. </w:t>
      </w:r>
    </w:p>
    <w:p w14:paraId="2B45BF8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В случае досрочного расторжения Договора оплата производится Стороной 2 с учетом авансового платежа за последний месяц размещения МТО.</w:t>
      </w:r>
    </w:p>
    <w:p w14:paraId="2DD2AA0A"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З.4.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_______________________________________________________________________.</w:t>
      </w:r>
    </w:p>
    <w:p w14:paraId="05D21A5A"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(наименование муниципального образования)</w:t>
      </w:r>
    </w:p>
    <w:p w14:paraId="6849A491"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НДС уплачивается Стороной 2 в соответствии с действующим законодательством Российской Федерации.                                                                            </w:t>
      </w:r>
    </w:p>
    <w:p w14:paraId="6C3B3F8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3.5. Сторона 2 своевременно и в полном объеме оплачивает платежи за потребленную электроэнергию.</w:t>
      </w:r>
    </w:p>
    <w:p w14:paraId="380099EC" w14:textId="77777777" w:rsidR="00211659" w:rsidRPr="00211659" w:rsidRDefault="00211659" w:rsidP="00211659">
      <w:pPr>
        <w:pStyle w:val="ConsPlusNormal"/>
        <w:jc w:val="both"/>
        <w:rPr>
          <w:color w:val="000000" w:themeColor="text1"/>
          <w:sz w:val="28"/>
          <w:szCs w:val="28"/>
        </w:rPr>
      </w:pPr>
    </w:p>
    <w:p w14:paraId="0A1DCD07" w14:textId="77777777" w:rsidR="00211659" w:rsidRPr="005D0B7F" w:rsidRDefault="00211659" w:rsidP="005D0B7F">
      <w:pPr>
        <w:pStyle w:val="ConsPlusNormal"/>
        <w:jc w:val="center"/>
        <w:rPr>
          <w:color w:val="000000" w:themeColor="text1"/>
          <w:sz w:val="28"/>
          <w:szCs w:val="28"/>
        </w:rPr>
      </w:pPr>
      <w:r w:rsidRPr="005D0B7F">
        <w:rPr>
          <w:color w:val="000000" w:themeColor="text1"/>
          <w:sz w:val="28"/>
          <w:szCs w:val="28"/>
        </w:rPr>
        <w:t>4. Права и обязанности Сторон</w:t>
      </w:r>
    </w:p>
    <w:p w14:paraId="344F344D" w14:textId="77777777" w:rsidR="00211659" w:rsidRPr="00211659" w:rsidRDefault="00211659" w:rsidP="00211659">
      <w:pPr>
        <w:pStyle w:val="ConsPlusNormal"/>
        <w:jc w:val="both"/>
        <w:rPr>
          <w:color w:val="000000" w:themeColor="text1"/>
          <w:sz w:val="28"/>
          <w:szCs w:val="28"/>
        </w:rPr>
      </w:pPr>
    </w:p>
    <w:p w14:paraId="5D962EA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4.1. Сторона 1:</w:t>
      </w:r>
    </w:p>
    <w:p w14:paraId="6587F3B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4.1.1. Предоставляет право Стороне 2 разместить МТО в соответствии с условиями Договора.</w:t>
      </w:r>
    </w:p>
    <w:p w14:paraId="2B9C83ED"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14:paraId="2E7DDE89"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4.1.3. Осуществляет контроль за выполнением Стороной 2 требований к размещению МТО согласно Договору и действующему законодательству.</w:t>
      </w:r>
    </w:p>
    <w:p w14:paraId="2DCEF387"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14:paraId="7761600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 Сторона 2:</w:t>
      </w:r>
    </w:p>
    <w:p w14:paraId="6DACD7A8"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4.2.1. Размещает МТО на месте размещения МТО в соответствии со Схемой и Договором, требованием законодательства Российской Федерации, законодательства Московской области, Городского округа Шатура Московской области.</w:t>
      </w:r>
    </w:p>
    <w:p w14:paraId="1ADA4B6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4.2.2. Использует место размещения МТО по целевому назначению в соответствии с видом МТО и его специализацией.</w:t>
      </w:r>
    </w:p>
    <w:p w14:paraId="438AB21D"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lastRenderedPageBreak/>
        <w:t>4.2.3. Предоставляет Стороне 1 в течении 2 календарных дней с даты заключения Договора информацию о режиме работы МТО на весь период размещения МТО и соблюдает его в течении всего периода размещения МТО.</w:t>
      </w:r>
    </w:p>
    <w:p w14:paraId="3ADFCF43"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4.2.4. Осуществлять эксплуатацию МТО в полном соответствии с характеристиками размещения МТО, указанными в приложении к настоящему Договору.</w:t>
      </w:r>
    </w:p>
    <w:p w14:paraId="371F172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3EC9116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14:paraId="42ACB5F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4.2.7. В течение всего срока действия Договора обеспечить надлежащее состояние и внешний вид нестационарного торгового объекта.</w:t>
      </w:r>
    </w:p>
    <w:p w14:paraId="76CE9F7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14:paraId="6FC9BD4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4.2.9. Инициирует досрочное расторжение настоящего Договора по соглашению Сторон.</w:t>
      </w:r>
    </w:p>
    <w:p w14:paraId="296E32AB"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4.2.10. Своевременно и в полном объеме производить оплату в соответствии с условиями настоящего Договора.</w:t>
      </w:r>
    </w:p>
    <w:p w14:paraId="039A8BB0" w14:textId="77777777" w:rsidR="00211659" w:rsidRDefault="00211659" w:rsidP="00211659">
      <w:pPr>
        <w:pStyle w:val="ConsPlusNormal"/>
        <w:jc w:val="both"/>
        <w:rPr>
          <w:color w:val="000000" w:themeColor="text1"/>
          <w:sz w:val="28"/>
          <w:szCs w:val="28"/>
        </w:rPr>
      </w:pPr>
      <w:r w:rsidRPr="00211659">
        <w:rPr>
          <w:color w:val="000000" w:themeColor="text1"/>
          <w:sz w:val="28"/>
          <w:szCs w:val="28"/>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44594EE0" w14:textId="77777777" w:rsidR="005D0B7F" w:rsidRPr="00211659" w:rsidRDefault="005D0B7F" w:rsidP="00211659">
      <w:pPr>
        <w:pStyle w:val="ConsPlusNormal"/>
        <w:jc w:val="both"/>
        <w:rPr>
          <w:color w:val="000000" w:themeColor="text1"/>
          <w:sz w:val="28"/>
          <w:szCs w:val="28"/>
        </w:rPr>
      </w:pPr>
    </w:p>
    <w:p w14:paraId="5AED8FF0" w14:textId="77777777" w:rsidR="00211659" w:rsidRPr="00211659" w:rsidRDefault="00211659" w:rsidP="005D0B7F">
      <w:pPr>
        <w:pStyle w:val="ConsPlusNormal"/>
        <w:jc w:val="center"/>
        <w:rPr>
          <w:color w:val="000000" w:themeColor="text1"/>
          <w:sz w:val="28"/>
          <w:szCs w:val="28"/>
        </w:rPr>
      </w:pPr>
      <w:r w:rsidRPr="00211659">
        <w:rPr>
          <w:color w:val="000000" w:themeColor="text1"/>
          <w:sz w:val="28"/>
          <w:szCs w:val="28"/>
        </w:rPr>
        <w:t>5. Ответственность Сторон</w:t>
      </w:r>
    </w:p>
    <w:p w14:paraId="66B7E272" w14:textId="77777777" w:rsidR="00211659" w:rsidRPr="00211659" w:rsidRDefault="00211659" w:rsidP="00211659">
      <w:pPr>
        <w:pStyle w:val="ConsPlusNormal"/>
        <w:jc w:val="both"/>
        <w:rPr>
          <w:color w:val="000000" w:themeColor="text1"/>
          <w:sz w:val="28"/>
          <w:szCs w:val="28"/>
        </w:rPr>
      </w:pPr>
    </w:p>
    <w:p w14:paraId="37771DB6"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14:paraId="6FBB90FA"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14:paraId="09B5BA1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14:paraId="1BAFB961"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5.1 и 5.2 настоящего Договора.</w:t>
      </w:r>
    </w:p>
    <w:p w14:paraId="3F676F3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lastRenderedPageBreak/>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14:paraId="7E236F6B"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5.6. Возмещение убытков и уплата неустойки за неисполнение обязательств не освобождает Стороны от исполнения обязательств по Договору</w:t>
      </w:r>
    </w:p>
    <w:p w14:paraId="30764A2B" w14:textId="77777777" w:rsidR="00211659" w:rsidRPr="00211659" w:rsidRDefault="00211659" w:rsidP="00211659">
      <w:pPr>
        <w:pStyle w:val="ConsPlusNormal"/>
        <w:jc w:val="both"/>
        <w:rPr>
          <w:color w:val="000000" w:themeColor="text1"/>
          <w:sz w:val="28"/>
          <w:szCs w:val="28"/>
        </w:rPr>
      </w:pPr>
    </w:p>
    <w:p w14:paraId="4508157C" w14:textId="3133C08A" w:rsidR="00211659" w:rsidRPr="00211659" w:rsidRDefault="00211659" w:rsidP="005D0B7F">
      <w:pPr>
        <w:pStyle w:val="ConsPlusNormal"/>
        <w:jc w:val="center"/>
        <w:rPr>
          <w:color w:val="000000" w:themeColor="text1"/>
          <w:sz w:val="28"/>
          <w:szCs w:val="28"/>
        </w:rPr>
      </w:pPr>
      <w:r w:rsidRPr="00211659">
        <w:rPr>
          <w:color w:val="000000" w:themeColor="text1"/>
          <w:sz w:val="28"/>
          <w:szCs w:val="28"/>
        </w:rPr>
        <w:t>6. Порядок изменения, прекращения и расторжения Договора</w:t>
      </w:r>
    </w:p>
    <w:p w14:paraId="622D02EC" w14:textId="77777777" w:rsidR="00211659" w:rsidRPr="00211659" w:rsidRDefault="00211659" w:rsidP="00211659">
      <w:pPr>
        <w:pStyle w:val="ConsPlusNormal"/>
        <w:jc w:val="both"/>
        <w:rPr>
          <w:color w:val="000000" w:themeColor="text1"/>
          <w:sz w:val="28"/>
          <w:szCs w:val="28"/>
        </w:rPr>
      </w:pPr>
    </w:p>
    <w:p w14:paraId="73D5FF8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6.1. Договор считается незаключенным в случае не поступления авансового платежа от Стороны 2 за последний месяц размещения МТО в течении 2 рабочих дней с даты получения подписанного Сторонами Договора в бюджет Городского округа Шатура Московской области.</w:t>
      </w:r>
    </w:p>
    <w:p w14:paraId="73B80E0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6.2. Договор может быть расторгнут:</w:t>
      </w:r>
    </w:p>
    <w:p w14:paraId="76FEAFF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по соглашению Сторон;</w:t>
      </w:r>
    </w:p>
    <w:p w14:paraId="23B11143"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в судебном порядке;</w:t>
      </w:r>
    </w:p>
    <w:p w14:paraId="5AF00749"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4554747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6.2. Договор может быть расторгнут Стороной 1 в порядке одностороннего отказа от исполнения Договора при совершении Стороной 2 одного из нарушений:</w:t>
      </w:r>
    </w:p>
    <w:p w14:paraId="5404666C"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невнесения или неполного внесения Стороной 2 платы по договору;</w:t>
      </w:r>
    </w:p>
    <w:p w14:paraId="47DA26BC"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 нецелевое использования Стороной 2 места размещения МТО в соответствии с видом МТО и его специализацией; </w:t>
      </w:r>
    </w:p>
    <w:p w14:paraId="170CCA8C"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поступления более трех подтвержденных жалоб от потребителей на Сторону 2 при исполнении Договора;</w:t>
      </w:r>
    </w:p>
    <w:p w14:paraId="60C324F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прекращения Стороной 2 в установленном законом порядке своей деятельности;</w:t>
      </w:r>
    </w:p>
    <w:p w14:paraId="396D015A"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выявление факта предоставления Стороне 2 без проведения торгов 5 мест для размещения МТО на территории Городского округа Шатура Московской области;</w:t>
      </w:r>
    </w:p>
    <w:p w14:paraId="25D99E55"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14:paraId="289BE50B"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6.3. Выявление Стороной 1 факта предоставления Стороне 2 без проведения торгов более 5 мест для размещения МТО на территории Городского округа Шатура Московской области является основанием для расторжения Договора.</w:t>
      </w:r>
    </w:p>
    <w:p w14:paraId="7FAE9961"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6.4.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683F1BE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w:t>
      </w:r>
      <w:r w:rsidRPr="00211659">
        <w:rPr>
          <w:color w:val="000000" w:themeColor="text1"/>
          <w:sz w:val="28"/>
          <w:szCs w:val="28"/>
        </w:rPr>
        <w:lastRenderedPageBreak/>
        <w:t>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581DEB3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0ED4B03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14:paraId="1077DEC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6.5. Расторжение Договора по соглашению Сторон производится путем подписания соответствующего соглашения о расторжении.</w:t>
      </w:r>
    </w:p>
    <w:p w14:paraId="61AB559B"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6.6. В случае досрочного расторжения настоящего Договора на основании </w:t>
      </w:r>
    </w:p>
    <w:p w14:paraId="0500142C" w14:textId="77777777" w:rsidR="00211659" w:rsidRPr="00211659" w:rsidRDefault="00211659" w:rsidP="00211659">
      <w:pPr>
        <w:pStyle w:val="ConsPlusNormal"/>
        <w:jc w:val="both"/>
        <w:rPr>
          <w:color w:val="000000" w:themeColor="text1"/>
          <w:sz w:val="28"/>
          <w:szCs w:val="28"/>
        </w:rPr>
      </w:pPr>
      <w:proofErr w:type="spellStart"/>
      <w:r w:rsidRPr="00211659">
        <w:rPr>
          <w:color w:val="000000" w:themeColor="text1"/>
          <w:sz w:val="28"/>
          <w:szCs w:val="28"/>
        </w:rPr>
        <w:t>п.п</w:t>
      </w:r>
      <w:proofErr w:type="spellEnd"/>
      <w:r w:rsidRPr="00211659">
        <w:rPr>
          <w:color w:val="000000" w:themeColor="text1"/>
          <w:sz w:val="28"/>
          <w:szCs w:val="28"/>
        </w:rPr>
        <w:t>. 6.2, 6.3 настоящего Договора денежные средства, оплаченные Стороной 2, возврату не подлежат.</w:t>
      </w:r>
    </w:p>
    <w:p w14:paraId="6F128EE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6.7.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36025472"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6.8. Договор прекращает действовать с даты, указанной в п. 2.1 Договора, без оформления Сторонами дополнительного соглашения.</w:t>
      </w:r>
    </w:p>
    <w:p w14:paraId="126E695E" w14:textId="77777777" w:rsidR="00211659" w:rsidRPr="00211659" w:rsidRDefault="00211659" w:rsidP="00211659">
      <w:pPr>
        <w:pStyle w:val="ConsPlusNormal"/>
        <w:jc w:val="both"/>
        <w:rPr>
          <w:color w:val="000000" w:themeColor="text1"/>
          <w:sz w:val="28"/>
          <w:szCs w:val="28"/>
        </w:rPr>
      </w:pPr>
    </w:p>
    <w:p w14:paraId="30CCE75B" w14:textId="77777777" w:rsidR="00211659" w:rsidRPr="00211659" w:rsidRDefault="00211659" w:rsidP="005D0B7F">
      <w:pPr>
        <w:pStyle w:val="ConsPlusNormal"/>
        <w:jc w:val="center"/>
        <w:rPr>
          <w:color w:val="000000" w:themeColor="text1"/>
          <w:sz w:val="28"/>
          <w:szCs w:val="28"/>
        </w:rPr>
      </w:pPr>
      <w:r w:rsidRPr="00211659">
        <w:rPr>
          <w:color w:val="000000" w:themeColor="text1"/>
          <w:sz w:val="28"/>
          <w:szCs w:val="28"/>
        </w:rPr>
        <w:t>7. Порядок разрешения споров</w:t>
      </w:r>
    </w:p>
    <w:p w14:paraId="3FD46E57" w14:textId="77777777" w:rsidR="00211659" w:rsidRPr="00211659" w:rsidRDefault="00211659" w:rsidP="00211659">
      <w:pPr>
        <w:pStyle w:val="ConsPlusNormal"/>
        <w:jc w:val="both"/>
        <w:rPr>
          <w:color w:val="000000" w:themeColor="text1"/>
          <w:sz w:val="28"/>
          <w:szCs w:val="28"/>
        </w:rPr>
      </w:pPr>
    </w:p>
    <w:p w14:paraId="5399E91B"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7.1. В случае возникновения любых противоречий, претензий и разногласий, </w:t>
      </w:r>
    </w:p>
    <w:p w14:paraId="5290810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а также споров, связанных с исполнением настоящего Договора, Стороны предпринимают усилия для урегулирования таких противоречий, претензий</w:t>
      </w:r>
    </w:p>
    <w:p w14:paraId="0CB3E489"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и разногласий в добровольном порядке с оформлением совместного протокола урегулирования споров.</w:t>
      </w:r>
    </w:p>
    <w:p w14:paraId="6C530534"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47FB86E3"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7.3. До передачи спора на разрешение суда Стороны принимают меры к его урегулированию в претензионном порядке.</w:t>
      </w:r>
    </w:p>
    <w:p w14:paraId="17729AF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w:t>
      </w:r>
    </w:p>
    <w:p w14:paraId="22B0C4A9"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5 календарных дней с даты ее получения. Оставление претензии </w:t>
      </w:r>
    </w:p>
    <w:p w14:paraId="72755EAF"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без ответа в установленный срок означает признание требований претензии.</w:t>
      </w:r>
    </w:p>
    <w:p w14:paraId="1BBE50DE"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7.5. Если претензионные требования подлежат денежной оценке, в претензии указывается </w:t>
      </w:r>
      <w:proofErr w:type="spellStart"/>
      <w:r w:rsidRPr="00211659">
        <w:rPr>
          <w:color w:val="000000" w:themeColor="text1"/>
          <w:sz w:val="28"/>
          <w:szCs w:val="28"/>
        </w:rPr>
        <w:t>истребуемая</w:t>
      </w:r>
      <w:proofErr w:type="spellEnd"/>
      <w:r w:rsidRPr="00211659">
        <w:rPr>
          <w:color w:val="000000" w:themeColor="text1"/>
          <w:sz w:val="28"/>
          <w:szCs w:val="28"/>
        </w:rPr>
        <w:t xml:space="preserve"> сумма и ее полный и обоснованный расчет.</w:t>
      </w:r>
    </w:p>
    <w:p w14:paraId="6F3120B3"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7.6. В подтверждение заявленных требований к претензии должны быть приложены необходимые документы либо выписки из них.</w:t>
      </w:r>
    </w:p>
    <w:p w14:paraId="4AC05AE1"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06B3A49"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 xml:space="preserve">7.8. В случае невыполнения Сторонами своих обязательств и </w:t>
      </w:r>
      <w:proofErr w:type="spellStart"/>
      <w:r w:rsidRPr="00211659">
        <w:rPr>
          <w:color w:val="000000" w:themeColor="text1"/>
          <w:sz w:val="28"/>
          <w:szCs w:val="28"/>
        </w:rPr>
        <w:t>недостижения</w:t>
      </w:r>
      <w:proofErr w:type="spellEnd"/>
      <w:r w:rsidRPr="00211659">
        <w:rPr>
          <w:color w:val="000000" w:themeColor="text1"/>
          <w:sz w:val="28"/>
          <w:szCs w:val="28"/>
        </w:rPr>
        <w:t xml:space="preserve"> </w:t>
      </w:r>
      <w:r w:rsidRPr="00211659">
        <w:rPr>
          <w:color w:val="000000" w:themeColor="text1"/>
          <w:sz w:val="28"/>
          <w:szCs w:val="28"/>
        </w:rPr>
        <w:lastRenderedPageBreak/>
        <w:t>взаимного согласия споры по настоящему Договору разрешаются в Арбитражном суде Московской области.</w:t>
      </w:r>
    </w:p>
    <w:p w14:paraId="3CA7E679" w14:textId="77777777" w:rsidR="00211659" w:rsidRPr="00211659" w:rsidRDefault="00211659" w:rsidP="00211659">
      <w:pPr>
        <w:pStyle w:val="ConsPlusNormal"/>
        <w:jc w:val="both"/>
        <w:rPr>
          <w:color w:val="000000" w:themeColor="text1"/>
          <w:sz w:val="28"/>
          <w:szCs w:val="28"/>
        </w:rPr>
      </w:pPr>
    </w:p>
    <w:p w14:paraId="104195A3" w14:textId="77777777" w:rsidR="00211659" w:rsidRPr="00211659" w:rsidRDefault="00211659" w:rsidP="005D0B7F">
      <w:pPr>
        <w:pStyle w:val="ConsPlusNormal"/>
        <w:jc w:val="center"/>
        <w:rPr>
          <w:color w:val="000000" w:themeColor="text1"/>
          <w:sz w:val="28"/>
          <w:szCs w:val="28"/>
        </w:rPr>
      </w:pPr>
      <w:r w:rsidRPr="00211659">
        <w:rPr>
          <w:color w:val="000000" w:themeColor="text1"/>
          <w:sz w:val="28"/>
          <w:szCs w:val="28"/>
        </w:rPr>
        <w:t>8. Форс-мажорные обстоятельства</w:t>
      </w:r>
    </w:p>
    <w:p w14:paraId="3F165459" w14:textId="77777777" w:rsidR="00211659" w:rsidRPr="00211659" w:rsidRDefault="00211659" w:rsidP="00211659">
      <w:pPr>
        <w:pStyle w:val="ConsPlusNormal"/>
        <w:jc w:val="both"/>
        <w:rPr>
          <w:color w:val="000000" w:themeColor="text1"/>
          <w:sz w:val="28"/>
          <w:szCs w:val="28"/>
        </w:rPr>
      </w:pPr>
    </w:p>
    <w:p w14:paraId="56AEB4C5"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14:paraId="0759CCA0"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8.2. Сторона, для которой создалась невозможность исполнения обязательств, обязана в письменной форме в течении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1B0BCE8C"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14:paraId="2EFFA215" w14:textId="77777777" w:rsidR="00211659" w:rsidRPr="00211659" w:rsidRDefault="00211659" w:rsidP="00211659">
      <w:pPr>
        <w:pStyle w:val="ConsPlusNormal"/>
        <w:jc w:val="both"/>
        <w:rPr>
          <w:color w:val="000000" w:themeColor="text1"/>
          <w:sz w:val="28"/>
          <w:szCs w:val="28"/>
        </w:rPr>
      </w:pPr>
    </w:p>
    <w:p w14:paraId="1FF9D593" w14:textId="77777777" w:rsidR="00211659" w:rsidRPr="00211659" w:rsidRDefault="00211659" w:rsidP="005D0B7F">
      <w:pPr>
        <w:pStyle w:val="ConsPlusNormal"/>
        <w:jc w:val="center"/>
        <w:rPr>
          <w:color w:val="000000" w:themeColor="text1"/>
          <w:sz w:val="28"/>
          <w:szCs w:val="28"/>
        </w:rPr>
      </w:pPr>
      <w:r w:rsidRPr="00211659">
        <w:rPr>
          <w:color w:val="000000" w:themeColor="text1"/>
          <w:sz w:val="28"/>
          <w:szCs w:val="28"/>
        </w:rPr>
        <w:t>9. Заключительные положения</w:t>
      </w:r>
    </w:p>
    <w:p w14:paraId="4E8328FD" w14:textId="77777777" w:rsidR="00211659" w:rsidRPr="00211659" w:rsidRDefault="00211659" w:rsidP="00211659">
      <w:pPr>
        <w:pStyle w:val="ConsPlusNormal"/>
        <w:jc w:val="both"/>
        <w:rPr>
          <w:color w:val="000000" w:themeColor="text1"/>
          <w:sz w:val="28"/>
          <w:szCs w:val="28"/>
        </w:rPr>
      </w:pPr>
    </w:p>
    <w:p w14:paraId="18C861C8"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9.1. Настоящий Договор составлен в двух экземплярах, имеющих равную юридическую силу, по одному экземпляру для каждой Стороны.</w:t>
      </w:r>
    </w:p>
    <w:p w14:paraId="5A5BF066"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9.2. Неотъемлемой частью настоящего Договора являются:</w:t>
      </w:r>
    </w:p>
    <w:p w14:paraId="1422627B" w14:textId="77777777" w:rsidR="00211659" w:rsidRPr="00211659" w:rsidRDefault="00211659" w:rsidP="00211659">
      <w:pPr>
        <w:pStyle w:val="ConsPlusNormal"/>
        <w:jc w:val="both"/>
        <w:rPr>
          <w:color w:val="000000" w:themeColor="text1"/>
          <w:sz w:val="28"/>
          <w:szCs w:val="28"/>
        </w:rPr>
      </w:pPr>
    </w:p>
    <w:p w14:paraId="0628D1F8" w14:textId="77777777" w:rsidR="00211659" w:rsidRPr="00211659" w:rsidRDefault="00211659" w:rsidP="00211659">
      <w:pPr>
        <w:pStyle w:val="ConsPlusNormal"/>
        <w:jc w:val="both"/>
        <w:rPr>
          <w:color w:val="000000" w:themeColor="text1"/>
          <w:sz w:val="28"/>
          <w:szCs w:val="28"/>
        </w:rPr>
      </w:pPr>
      <w:r w:rsidRPr="00211659">
        <w:rPr>
          <w:color w:val="000000" w:themeColor="text1"/>
          <w:sz w:val="28"/>
          <w:szCs w:val="28"/>
        </w:rPr>
        <w:t>10.  Реквизиты и подписи Сторон</w:t>
      </w:r>
    </w:p>
    <w:p w14:paraId="7097089C" w14:textId="670BBCEE" w:rsidR="00211659" w:rsidRDefault="00211659" w:rsidP="00211659">
      <w:pPr>
        <w:pStyle w:val="ConsPlusNormal"/>
        <w:jc w:val="both"/>
        <w:rPr>
          <w:color w:val="000000" w:themeColor="text1"/>
          <w:sz w:val="28"/>
          <w:szCs w:val="28"/>
        </w:rPr>
      </w:pPr>
      <w:r w:rsidRPr="00211659">
        <w:rPr>
          <w:color w:val="000000" w:themeColor="text1"/>
          <w:sz w:val="28"/>
          <w:szCs w:val="28"/>
        </w:rPr>
        <w:t>Сторона 1                                                                           Сторона 2</w:t>
      </w:r>
    </w:p>
    <w:p w14:paraId="6D3242F4" w14:textId="77777777" w:rsidR="00211659" w:rsidRDefault="00211659" w:rsidP="00B07FD5">
      <w:pPr>
        <w:pStyle w:val="ConsPlusNormal"/>
        <w:jc w:val="both"/>
        <w:rPr>
          <w:color w:val="000000" w:themeColor="text1"/>
          <w:sz w:val="28"/>
          <w:szCs w:val="28"/>
        </w:rPr>
      </w:pPr>
    </w:p>
    <w:p w14:paraId="3C3F7544" w14:textId="77777777" w:rsidR="00211659" w:rsidRPr="00C50854" w:rsidRDefault="00211659" w:rsidP="00B07FD5">
      <w:pPr>
        <w:pStyle w:val="ConsPlusNormal"/>
        <w:jc w:val="both"/>
        <w:rPr>
          <w:color w:val="000000" w:themeColor="text1"/>
          <w:sz w:val="28"/>
          <w:szCs w:val="28"/>
        </w:rPr>
      </w:pPr>
      <w:bookmarkStart w:id="1" w:name="_GoBack"/>
      <w:bookmarkEnd w:id="1"/>
    </w:p>
    <w:sectPr w:rsidR="00211659" w:rsidRPr="00C50854" w:rsidSect="00277C94">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DBB70" w14:textId="77777777" w:rsidR="00AE70E5" w:rsidRDefault="00AE70E5" w:rsidP="004F594C">
      <w:r>
        <w:separator/>
      </w:r>
    </w:p>
  </w:endnote>
  <w:endnote w:type="continuationSeparator" w:id="0">
    <w:p w14:paraId="4D885B74" w14:textId="77777777" w:rsidR="00AE70E5" w:rsidRDefault="00AE70E5"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0D41E" w14:textId="77777777" w:rsidR="00AE70E5" w:rsidRDefault="00AE70E5" w:rsidP="004F594C">
      <w:r>
        <w:separator/>
      </w:r>
    </w:p>
  </w:footnote>
  <w:footnote w:type="continuationSeparator" w:id="0">
    <w:p w14:paraId="38F9B6BA" w14:textId="77777777" w:rsidR="00AE70E5" w:rsidRDefault="00AE70E5"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8974AE" w:rsidRPr="00A605AF" w:rsidRDefault="00787674" w:rsidP="008974AE">
    <w:pPr>
      <w:autoSpaceDE w:val="0"/>
      <w:autoSpaceDN w:val="0"/>
      <w:adjustRightInd w:val="0"/>
      <w:jc w:val="right"/>
      <w:rPr>
        <w:bCs/>
      </w:rPr>
    </w:pPr>
    <w:r>
      <w:tab/>
    </w:r>
    <w:r>
      <w:tab/>
    </w:r>
    <w:r>
      <w:tab/>
    </w:r>
  </w:p>
  <w:p w14:paraId="29885FE3" w14:textId="42408D74" w:rsidR="00576783" w:rsidRDefault="00576783" w:rsidP="00277C94">
    <w:pPr>
      <w:pStyle w:val="a3"/>
      <w:suppressAutoHyphens/>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4F9"/>
    <w:multiLevelType w:val="multilevel"/>
    <w:tmpl w:val="86086BD2"/>
    <w:lvl w:ilvl="0">
      <w:start w:val="4"/>
      <w:numFmt w:val="decimal"/>
      <w:lvlText w:val="%1"/>
      <w:lvlJc w:val="left"/>
      <w:pPr>
        <w:ind w:left="305" w:hanging="641"/>
      </w:pPr>
      <w:rPr>
        <w:rFonts w:hint="default"/>
        <w:lang w:val="ru-RU" w:eastAsia="en-US" w:bidi="ar-SA"/>
      </w:rPr>
    </w:lvl>
    <w:lvl w:ilvl="1">
      <w:start w:val="1"/>
      <w:numFmt w:val="decimal"/>
      <w:lvlText w:val="%1.%2."/>
      <w:lvlJc w:val="left"/>
      <w:pPr>
        <w:ind w:left="305" w:hanging="64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49" w:hanging="641"/>
      </w:pPr>
      <w:rPr>
        <w:rFonts w:hint="default"/>
        <w:lang w:val="ru-RU" w:eastAsia="en-US" w:bidi="ar-SA"/>
      </w:rPr>
    </w:lvl>
    <w:lvl w:ilvl="3">
      <w:numFmt w:val="bullet"/>
      <w:lvlText w:val="•"/>
      <w:lvlJc w:val="left"/>
      <w:pPr>
        <w:ind w:left="3073" w:hanging="641"/>
      </w:pPr>
      <w:rPr>
        <w:rFonts w:hint="default"/>
        <w:lang w:val="ru-RU" w:eastAsia="en-US" w:bidi="ar-SA"/>
      </w:rPr>
    </w:lvl>
    <w:lvl w:ilvl="4">
      <w:numFmt w:val="bullet"/>
      <w:lvlText w:val="•"/>
      <w:lvlJc w:val="left"/>
      <w:pPr>
        <w:ind w:left="3998" w:hanging="641"/>
      </w:pPr>
      <w:rPr>
        <w:rFonts w:hint="default"/>
        <w:lang w:val="ru-RU" w:eastAsia="en-US" w:bidi="ar-SA"/>
      </w:rPr>
    </w:lvl>
    <w:lvl w:ilvl="5">
      <w:numFmt w:val="bullet"/>
      <w:lvlText w:val="•"/>
      <w:lvlJc w:val="left"/>
      <w:pPr>
        <w:ind w:left="4923" w:hanging="641"/>
      </w:pPr>
      <w:rPr>
        <w:rFonts w:hint="default"/>
        <w:lang w:val="ru-RU" w:eastAsia="en-US" w:bidi="ar-SA"/>
      </w:rPr>
    </w:lvl>
    <w:lvl w:ilvl="6">
      <w:numFmt w:val="bullet"/>
      <w:lvlText w:val="•"/>
      <w:lvlJc w:val="left"/>
      <w:pPr>
        <w:ind w:left="5847" w:hanging="641"/>
      </w:pPr>
      <w:rPr>
        <w:rFonts w:hint="default"/>
        <w:lang w:val="ru-RU" w:eastAsia="en-US" w:bidi="ar-SA"/>
      </w:rPr>
    </w:lvl>
    <w:lvl w:ilvl="7">
      <w:numFmt w:val="bullet"/>
      <w:lvlText w:val="•"/>
      <w:lvlJc w:val="left"/>
      <w:pPr>
        <w:ind w:left="6772" w:hanging="641"/>
      </w:pPr>
      <w:rPr>
        <w:rFonts w:hint="default"/>
        <w:lang w:val="ru-RU" w:eastAsia="en-US" w:bidi="ar-SA"/>
      </w:rPr>
    </w:lvl>
    <w:lvl w:ilvl="8">
      <w:numFmt w:val="bullet"/>
      <w:lvlText w:val="•"/>
      <w:lvlJc w:val="left"/>
      <w:pPr>
        <w:ind w:left="7697" w:hanging="641"/>
      </w:pPr>
      <w:rPr>
        <w:rFonts w:hint="default"/>
        <w:lang w:val="ru-RU" w:eastAsia="en-US" w:bidi="ar-SA"/>
      </w:rPr>
    </w:lvl>
  </w:abstractNum>
  <w:abstractNum w:abstractNumId="1">
    <w:nsid w:val="1FA06F0A"/>
    <w:multiLevelType w:val="multilevel"/>
    <w:tmpl w:val="E5CEBA68"/>
    <w:lvl w:ilvl="0">
      <w:start w:val="9"/>
      <w:numFmt w:val="decimal"/>
      <w:lvlText w:val="%1"/>
      <w:lvlJc w:val="left"/>
      <w:pPr>
        <w:ind w:left="305" w:hanging="624"/>
      </w:pPr>
      <w:rPr>
        <w:rFonts w:hint="default"/>
        <w:lang w:val="ru-RU" w:eastAsia="en-US" w:bidi="ar-SA"/>
      </w:rPr>
    </w:lvl>
    <w:lvl w:ilvl="1">
      <w:start w:val="1"/>
      <w:numFmt w:val="decimal"/>
      <w:lvlText w:val="%1.%2."/>
      <w:lvlJc w:val="left"/>
      <w:pPr>
        <w:ind w:left="305"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073" w:hanging="624"/>
      </w:pPr>
      <w:rPr>
        <w:rFonts w:hint="default"/>
        <w:lang w:val="ru-RU" w:eastAsia="en-US" w:bidi="ar-SA"/>
      </w:rPr>
    </w:lvl>
    <w:lvl w:ilvl="4">
      <w:numFmt w:val="bullet"/>
      <w:lvlText w:val="•"/>
      <w:lvlJc w:val="left"/>
      <w:pPr>
        <w:ind w:left="3998" w:hanging="624"/>
      </w:pPr>
      <w:rPr>
        <w:rFonts w:hint="default"/>
        <w:lang w:val="ru-RU" w:eastAsia="en-US" w:bidi="ar-SA"/>
      </w:rPr>
    </w:lvl>
    <w:lvl w:ilvl="5">
      <w:numFmt w:val="bullet"/>
      <w:lvlText w:val="•"/>
      <w:lvlJc w:val="left"/>
      <w:pPr>
        <w:ind w:left="4923" w:hanging="624"/>
      </w:pPr>
      <w:rPr>
        <w:rFonts w:hint="default"/>
        <w:lang w:val="ru-RU" w:eastAsia="en-US" w:bidi="ar-SA"/>
      </w:rPr>
    </w:lvl>
    <w:lvl w:ilvl="6">
      <w:numFmt w:val="bullet"/>
      <w:lvlText w:val="•"/>
      <w:lvlJc w:val="left"/>
      <w:pPr>
        <w:ind w:left="5847" w:hanging="624"/>
      </w:pPr>
      <w:rPr>
        <w:rFonts w:hint="default"/>
        <w:lang w:val="ru-RU" w:eastAsia="en-US" w:bidi="ar-SA"/>
      </w:rPr>
    </w:lvl>
    <w:lvl w:ilvl="7">
      <w:numFmt w:val="bullet"/>
      <w:lvlText w:val="•"/>
      <w:lvlJc w:val="left"/>
      <w:pPr>
        <w:ind w:left="6772" w:hanging="624"/>
      </w:pPr>
      <w:rPr>
        <w:rFonts w:hint="default"/>
        <w:lang w:val="ru-RU" w:eastAsia="en-US" w:bidi="ar-SA"/>
      </w:rPr>
    </w:lvl>
    <w:lvl w:ilvl="8">
      <w:numFmt w:val="bullet"/>
      <w:lvlText w:val="•"/>
      <w:lvlJc w:val="left"/>
      <w:pPr>
        <w:ind w:left="7697" w:hanging="624"/>
      </w:pPr>
      <w:rPr>
        <w:rFonts w:hint="default"/>
        <w:lang w:val="ru-RU" w:eastAsia="en-US" w:bidi="ar-SA"/>
      </w:rPr>
    </w:lvl>
  </w:abstractNum>
  <w:abstractNum w:abstractNumId="2">
    <w:nsid w:val="45982206"/>
    <w:multiLevelType w:val="multilevel"/>
    <w:tmpl w:val="BF8CF5BA"/>
    <w:lvl w:ilvl="0">
      <w:start w:val="11"/>
      <w:numFmt w:val="decimal"/>
      <w:lvlText w:val="%1"/>
      <w:lvlJc w:val="left"/>
      <w:pPr>
        <w:ind w:left="1643" w:hanging="631"/>
      </w:pPr>
      <w:rPr>
        <w:rFonts w:hint="default"/>
        <w:lang w:val="ru-RU" w:eastAsia="en-US" w:bidi="ar-SA"/>
      </w:rPr>
    </w:lvl>
    <w:lvl w:ilvl="1">
      <w:start w:val="1"/>
      <w:numFmt w:val="decimal"/>
      <w:lvlText w:val="%1.%2."/>
      <w:lvlJc w:val="left"/>
      <w:pPr>
        <w:ind w:left="1643" w:hanging="63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21" w:hanging="631"/>
      </w:pPr>
      <w:rPr>
        <w:rFonts w:hint="default"/>
        <w:lang w:val="ru-RU" w:eastAsia="en-US" w:bidi="ar-SA"/>
      </w:rPr>
    </w:lvl>
    <w:lvl w:ilvl="3">
      <w:numFmt w:val="bullet"/>
      <w:lvlText w:val="•"/>
      <w:lvlJc w:val="left"/>
      <w:pPr>
        <w:ind w:left="4011" w:hanging="631"/>
      </w:pPr>
      <w:rPr>
        <w:rFonts w:hint="default"/>
        <w:lang w:val="ru-RU" w:eastAsia="en-US" w:bidi="ar-SA"/>
      </w:rPr>
    </w:lvl>
    <w:lvl w:ilvl="4">
      <w:numFmt w:val="bullet"/>
      <w:lvlText w:val="•"/>
      <w:lvlJc w:val="left"/>
      <w:pPr>
        <w:ind w:left="4802" w:hanging="631"/>
      </w:pPr>
      <w:rPr>
        <w:rFonts w:hint="default"/>
        <w:lang w:val="ru-RU" w:eastAsia="en-US" w:bidi="ar-SA"/>
      </w:rPr>
    </w:lvl>
    <w:lvl w:ilvl="5">
      <w:numFmt w:val="bullet"/>
      <w:lvlText w:val="•"/>
      <w:lvlJc w:val="left"/>
      <w:pPr>
        <w:ind w:left="5593" w:hanging="631"/>
      </w:pPr>
      <w:rPr>
        <w:rFonts w:hint="default"/>
        <w:lang w:val="ru-RU" w:eastAsia="en-US" w:bidi="ar-SA"/>
      </w:rPr>
    </w:lvl>
    <w:lvl w:ilvl="6">
      <w:numFmt w:val="bullet"/>
      <w:lvlText w:val="•"/>
      <w:lvlJc w:val="left"/>
      <w:pPr>
        <w:ind w:left="6383" w:hanging="631"/>
      </w:pPr>
      <w:rPr>
        <w:rFonts w:hint="default"/>
        <w:lang w:val="ru-RU" w:eastAsia="en-US" w:bidi="ar-SA"/>
      </w:rPr>
    </w:lvl>
    <w:lvl w:ilvl="7">
      <w:numFmt w:val="bullet"/>
      <w:lvlText w:val="•"/>
      <w:lvlJc w:val="left"/>
      <w:pPr>
        <w:ind w:left="7174" w:hanging="631"/>
      </w:pPr>
      <w:rPr>
        <w:rFonts w:hint="default"/>
        <w:lang w:val="ru-RU" w:eastAsia="en-US" w:bidi="ar-SA"/>
      </w:rPr>
    </w:lvl>
    <w:lvl w:ilvl="8">
      <w:numFmt w:val="bullet"/>
      <w:lvlText w:val="•"/>
      <w:lvlJc w:val="left"/>
      <w:pPr>
        <w:ind w:left="7965" w:hanging="631"/>
      </w:pPr>
      <w:rPr>
        <w:rFonts w:hint="default"/>
        <w:lang w:val="ru-RU" w:eastAsia="en-US" w:bidi="ar-SA"/>
      </w:rPr>
    </w:lvl>
  </w:abstractNum>
  <w:abstractNum w:abstractNumId="3">
    <w:nsid w:val="46DC2F07"/>
    <w:multiLevelType w:val="multilevel"/>
    <w:tmpl w:val="5E348AAA"/>
    <w:lvl w:ilvl="0">
      <w:start w:val="1"/>
      <w:numFmt w:val="decimal"/>
      <w:lvlText w:val="%1."/>
      <w:lvlJc w:val="left"/>
      <w:pPr>
        <w:ind w:left="3494" w:hanging="280"/>
        <w:jc w:val="righ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05" w:hanging="51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171" w:hanging="514"/>
      </w:pPr>
      <w:rPr>
        <w:rFonts w:hint="default"/>
        <w:lang w:val="ru-RU" w:eastAsia="en-US" w:bidi="ar-SA"/>
      </w:rPr>
    </w:lvl>
    <w:lvl w:ilvl="3">
      <w:numFmt w:val="bullet"/>
      <w:lvlText w:val="•"/>
      <w:lvlJc w:val="left"/>
      <w:pPr>
        <w:ind w:left="4843" w:hanging="514"/>
      </w:pPr>
      <w:rPr>
        <w:rFonts w:hint="default"/>
        <w:lang w:val="ru-RU" w:eastAsia="en-US" w:bidi="ar-SA"/>
      </w:rPr>
    </w:lvl>
    <w:lvl w:ilvl="4">
      <w:numFmt w:val="bullet"/>
      <w:lvlText w:val="•"/>
      <w:lvlJc w:val="left"/>
      <w:pPr>
        <w:ind w:left="5515" w:hanging="514"/>
      </w:pPr>
      <w:rPr>
        <w:rFonts w:hint="default"/>
        <w:lang w:val="ru-RU" w:eastAsia="en-US" w:bidi="ar-SA"/>
      </w:rPr>
    </w:lvl>
    <w:lvl w:ilvl="5">
      <w:numFmt w:val="bullet"/>
      <w:lvlText w:val="•"/>
      <w:lvlJc w:val="left"/>
      <w:pPr>
        <w:ind w:left="6187" w:hanging="514"/>
      </w:pPr>
      <w:rPr>
        <w:rFonts w:hint="default"/>
        <w:lang w:val="ru-RU" w:eastAsia="en-US" w:bidi="ar-SA"/>
      </w:rPr>
    </w:lvl>
    <w:lvl w:ilvl="6">
      <w:numFmt w:val="bullet"/>
      <w:lvlText w:val="•"/>
      <w:lvlJc w:val="left"/>
      <w:pPr>
        <w:ind w:left="6859" w:hanging="514"/>
      </w:pPr>
      <w:rPr>
        <w:rFonts w:hint="default"/>
        <w:lang w:val="ru-RU" w:eastAsia="en-US" w:bidi="ar-SA"/>
      </w:rPr>
    </w:lvl>
    <w:lvl w:ilvl="7">
      <w:numFmt w:val="bullet"/>
      <w:lvlText w:val="•"/>
      <w:lvlJc w:val="left"/>
      <w:pPr>
        <w:ind w:left="7530" w:hanging="514"/>
      </w:pPr>
      <w:rPr>
        <w:rFonts w:hint="default"/>
        <w:lang w:val="ru-RU" w:eastAsia="en-US" w:bidi="ar-SA"/>
      </w:rPr>
    </w:lvl>
    <w:lvl w:ilvl="8">
      <w:numFmt w:val="bullet"/>
      <w:lvlText w:val="•"/>
      <w:lvlJc w:val="left"/>
      <w:pPr>
        <w:ind w:left="8202" w:hanging="514"/>
      </w:pPr>
      <w:rPr>
        <w:rFonts w:hint="default"/>
        <w:lang w:val="ru-RU" w:eastAsia="en-US" w:bidi="ar-SA"/>
      </w:rPr>
    </w:lvl>
  </w:abstractNum>
  <w:abstractNum w:abstractNumId="4">
    <w:nsid w:val="6DF52C76"/>
    <w:multiLevelType w:val="hybridMultilevel"/>
    <w:tmpl w:val="E920EF84"/>
    <w:lvl w:ilvl="0" w:tplc="60260E92">
      <w:numFmt w:val="bullet"/>
      <w:lvlText w:val="-"/>
      <w:lvlJc w:val="left"/>
      <w:pPr>
        <w:ind w:left="305" w:hanging="164"/>
      </w:pPr>
      <w:rPr>
        <w:rFonts w:ascii="Times New Roman" w:eastAsia="Times New Roman" w:hAnsi="Times New Roman" w:cs="Times New Roman" w:hint="default"/>
        <w:w w:val="99"/>
        <w:sz w:val="28"/>
        <w:szCs w:val="28"/>
        <w:lang w:val="ru-RU" w:eastAsia="en-US" w:bidi="ar-SA"/>
      </w:rPr>
    </w:lvl>
    <w:lvl w:ilvl="1" w:tplc="3BF80130">
      <w:numFmt w:val="bullet"/>
      <w:lvlText w:val="•"/>
      <w:lvlJc w:val="left"/>
      <w:pPr>
        <w:ind w:left="1224" w:hanging="164"/>
      </w:pPr>
      <w:rPr>
        <w:rFonts w:hint="default"/>
        <w:lang w:val="ru-RU" w:eastAsia="en-US" w:bidi="ar-SA"/>
      </w:rPr>
    </w:lvl>
    <w:lvl w:ilvl="2" w:tplc="D1E4BABE">
      <w:numFmt w:val="bullet"/>
      <w:lvlText w:val="•"/>
      <w:lvlJc w:val="left"/>
      <w:pPr>
        <w:ind w:left="2149" w:hanging="164"/>
      </w:pPr>
      <w:rPr>
        <w:rFonts w:hint="default"/>
        <w:lang w:val="ru-RU" w:eastAsia="en-US" w:bidi="ar-SA"/>
      </w:rPr>
    </w:lvl>
    <w:lvl w:ilvl="3" w:tplc="7F928DC4">
      <w:numFmt w:val="bullet"/>
      <w:lvlText w:val="•"/>
      <w:lvlJc w:val="left"/>
      <w:pPr>
        <w:ind w:left="3073" w:hanging="164"/>
      </w:pPr>
      <w:rPr>
        <w:rFonts w:hint="default"/>
        <w:lang w:val="ru-RU" w:eastAsia="en-US" w:bidi="ar-SA"/>
      </w:rPr>
    </w:lvl>
    <w:lvl w:ilvl="4" w:tplc="0F98A730">
      <w:numFmt w:val="bullet"/>
      <w:lvlText w:val="•"/>
      <w:lvlJc w:val="left"/>
      <w:pPr>
        <w:ind w:left="3998" w:hanging="164"/>
      </w:pPr>
      <w:rPr>
        <w:rFonts w:hint="default"/>
        <w:lang w:val="ru-RU" w:eastAsia="en-US" w:bidi="ar-SA"/>
      </w:rPr>
    </w:lvl>
    <w:lvl w:ilvl="5" w:tplc="5E288A52">
      <w:numFmt w:val="bullet"/>
      <w:lvlText w:val="•"/>
      <w:lvlJc w:val="left"/>
      <w:pPr>
        <w:ind w:left="4923" w:hanging="164"/>
      </w:pPr>
      <w:rPr>
        <w:rFonts w:hint="default"/>
        <w:lang w:val="ru-RU" w:eastAsia="en-US" w:bidi="ar-SA"/>
      </w:rPr>
    </w:lvl>
    <w:lvl w:ilvl="6" w:tplc="F8AEC5CE">
      <w:numFmt w:val="bullet"/>
      <w:lvlText w:val="•"/>
      <w:lvlJc w:val="left"/>
      <w:pPr>
        <w:ind w:left="5847" w:hanging="164"/>
      </w:pPr>
      <w:rPr>
        <w:rFonts w:hint="default"/>
        <w:lang w:val="ru-RU" w:eastAsia="en-US" w:bidi="ar-SA"/>
      </w:rPr>
    </w:lvl>
    <w:lvl w:ilvl="7" w:tplc="1A905A10">
      <w:numFmt w:val="bullet"/>
      <w:lvlText w:val="•"/>
      <w:lvlJc w:val="left"/>
      <w:pPr>
        <w:ind w:left="6772" w:hanging="164"/>
      </w:pPr>
      <w:rPr>
        <w:rFonts w:hint="default"/>
        <w:lang w:val="ru-RU" w:eastAsia="en-US" w:bidi="ar-SA"/>
      </w:rPr>
    </w:lvl>
    <w:lvl w:ilvl="8" w:tplc="B0B461B8">
      <w:numFmt w:val="bullet"/>
      <w:lvlText w:val="•"/>
      <w:lvlJc w:val="left"/>
      <w:pPr>
        <w:ind w:left="7697" w:hanging="164"/>
      </w:pPr>
      <w:rPr>
        <w:rFonts w:hint="default"/>
        <w:lang w:val="ru-RU" w:eastAsia="en-US" w:bidi="ar-SA"/>
      </w:rPr>
    </w:lvl>
  </w:abstractNum>
  <w:abstractNum w:abstractNumId="5">
    <w:nsid w:val="7997642F"/>
    <w:multiLevelType w:val="multilevel"/>
    <w:tmpl w:val="9B8CCB08"/>
    <w:lvl w:ilvl="0">
      <w:start w:val="10"/>
      <w:numFmt w:val="decimal"/>
      <w:lvlText w:val="%1"/>
      <w:lvlJc w:val="left"/>
      <w:pPr>
        <w:ind w:left="305" w:hanging="683"/>
      </w:pPr>
      <w:rPr>
        <w:rFonts w:hint="default"/>
        <w:lang w:val="ru-RU" w:eastAsia="en-US" w:bidi="ar-SA"/>
      </w:rPr>
    </w:lvl>
    <w:lvl w:ilvl="1">
      <w:start w:val="1"/>
      <w:numFmt w:val="decimal"/>
      <w:lvlText w:val="%1.%2."/>
      <w:lvlJc w:val="left"/>
      <w:pPr>
        <w:ind w:left="305" w:hanging="68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05" w:hanging="18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73" w:hanging="183"/>
      </w:pPr>
      <w:rPr>
        <w:rFonts w:hint="default"/>
        <w:lang w:val="ru-RU" w:eastAsia="en-US" w:bidi="ar-SA"/>
      </w:rPr>
    </w:lvl>
    <w:lvl w:ilvl="4">
      <w:numFmt w:val="bullet"/>
      <w:lvlText w:val="•"/>
      <w:lvlJc w:val="left"/>
      <w:pPr>
        <w:ind w:left="3998" w:hanging="183"/>
      </w:pPr>
      <w:rPr>
        <w:rFonts w:hint="default"/>
        <w:lang w:val="ru-RU" w:eastAsia="en-US" w:bidi="ar-SA"/>
      </w:rPr>
    </w:lvl>
    <w:lvl w:ilvl="5">
      <w:numFmt w:val="bullet"/>
      <w:lvlText w:val="•"/>
      <w:lvlJc w:val="left"/>
      <w:pPr>
        <w:ind w:left="4923" w:hanging="183"/>
      </w:pPr>
      <w:rPr>
        <w:rFonts w:hint="default"/>
        <w:lang w:val="ru-RU" w:eastAsia="en-US" w:bidi="ar-SA"/>
      </w:rPr>
    </w:lvl>
    <w:lvl w:ilvl="6">
      <w:numFmt w:val="bullet"/>
      <w:lvlText w:val="•"/>
      <w:lvlJc w:val="left"/>
      <w:pPr>
        <w:ind w:left="5847" w:hanging="183"/>
      </w:pPr>
      <w:rPr>
        <w:rFonts w:hint="default"/>
        <w:lang w:val="ru-RU" w:eastAsia="en-US" w:bidi="ar-SA"/>
      </w:rPr>
    </w:lvl>
    <w:lvl w:ilvl="7">
      <w:numFmt w:val="bullet"/>
      <w:lvlText w:val="•"/>
      <w:lvlJc w:val="left"/>
      <w:pPr>
        <w:ind w:left="6772" w:hanging="183"/>
      </w:pPr>
      <w:rPr>
        <w:rFonts w:hint="default"/>
        <w:lang w:val="ru-RU" w:eastAsia="en-US" w:bidi="ar-SA"/>
      </w:rPr>
    </w:lvl>
    <w:lvl w:ilvl="8">
      <w:numFmt w:val="bullet"/>
      <w:lvlText w:val="•"/>
      <w:lvlJc w:val="left"/>
      <w:pPr>
        <w:ind w:left="7697" w:hanging="183"/>
      </w:pPr>
      <w:rPr>
        <w:rFonts w:hint="default"/>
        <w:lang w:val="ru-RU" w:eastAsia="en-US" w:bidi="ar-SA"/>
      </w:rPr>
    </w:lvl>
  </w:abstractNum>
  <w:abstractNum w:abstractNumId="6">
    <w:nsid w:val="7BBA51C9"/>
    <w:multiLevelType w:val="multilevel"/>
    <w:tmpl w:val="5E348AAA"/>
    <w:lvl w:ilvl="0">
      <w:start w:val="1"/>
      <w:numFmt w:val="decimal"/>
      <w:lvlText w:val="%1."/>
      <w:lvlJc w:val="left"/>
      <w:pPr>
        <w:ind w:left="3494" w:hanging="280"/>
        <w:jc w:val="righ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05" w:hanging="51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171" w:hanging="514"/>
      </w:pPr>
      <w:rPr>
        <w:rFonts w:hint="default"/>
        <w:lang w:val="ru-RU" w:eastAsia="en-US" w:bidi="ar-SA"/>
      </w:rPr>
    </w:lvl>
    <w:lvl w:ilvl="3">
      <w:numFmt w:val="bullet"/>
      <w:lvlText w:val="•"/>
      <w:lvlJc w:val="left"/>
      <w:pPr>
        <w:ind w:left="4843" w:hanging="514"/>
      </w:pPr>
      <w:rPr>
        <w:rFonts w:hint="default"/>
        <w:lang w:val="ru-RU" w:eastAsia="en-US" w:bidi="ar-SA"/>
      </w:rPr>
    </w:lvl>
    <w:lvl w:ilvl="4">
      <w:numFmt w:val="bullet"/>
      <w:lvlText w:val="•"/>
      <w:lvlJc w:val="left"/>
      <w:pPr>
        <w:ind w:left="5515" w:hanging="514"/>
      </w:pPr>
      <w:rPr>
        <w:rFonts w:hint="default"/>
        <w:lang w:val="ru-RU" w:eastAsia="en-US" w:bidi="ar-SA"/>
      </w:rPr>
    </w:lvl>
    <w:lvl w:ilvl="5">
      <w:numFmt w:val="bullet"/>
      <w:lvlText w:val="•"/>
      <w:lvlJc w:val="left"/>
      <w:pPr>
        <w:ind w:left="6187" w:hanging="514"/>
      </w:pPr>
      <w:rPr>
        <w:rFonts w:hint="default"/>
        <w:lang w:val="ru-RU" w:eastAsia="en-US" w:bidi="ar-SA"/>
      </w:rPr>
    </w:lvl>
    <w:lvl w:ilvl="6">
      <w:numFmt w:val="bullet"/>
      <w:lvlText w:val="•"/>
      <w:lvlJc w:val="left"/>
      <w:pPr>
        <w:ind w:left="6859" w:hanging="514"/>
      </w:pPr>
      <w:rPr>
        <w:rFonts w:hint="default"/>
        <w:lang w:val="ru-RU" w:eastAsia="en-US" w:bidi="ar-SA"/>
      </w:rPr>
    </w:lvl>
    <w:lvl w:ilvl="7">
      <w:numFmt w:val="bullet"/>
      <w:lvlText w:val="•"/>
      <w:lvlJc w:val="left"/>
      <w:pPr>
        <w:ind w:left="7530" w:hanging="514"/>
      </w:pPr>
      <w:rPr>
        <w:rFonts w:hint="default"/>
        <w:lang w:val="ru-RU" w:eastAsia="en-US" w:bidi="ar-SA"/>
      </w:rPr>
    </w:lvl>
    <w:lvl w:ilvl="8">
      <w:numFmt w:val="bullet"/>
      <w:lvlText w:val="•"/>
      <w:lvlJc w:val="left"/>
      <w:pPr>
        <w:ind w:left="8202" w:hanging="514"/>
      </w:pPr>
      <w:rPr>
        <w:rFonts w:hint="default"/>
        <w:lang w:val="ru-RU" w:eastAsia="en-US" w:bidi="ar-SA"/>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182C"/>
    <w:rsid w:val="00003D07"/>
    <w:rsid w:val="000067EE"/>
    <w:rsid w:val="000128A0"/>
    <w:rsid w:val="000334D6"/>
    <w:rsid w:val="00035EFD"/>
    <w:rsid w:val="0005614C"/>
    <w:rsid w:val="000714BA"/>
    <w:rsid w:val="000B0458"/>
    <w:rsid w:val="000C64E4"/>
    <w:rsid w:val="000C71BC"/>
    <w:rsid w:val="000E6DBE"/>
    <w:rsid w:val="00101CF9"/>
    <w:rsid w:val="001114F5"/>
    <w:rsid w:val="00123E7E"/>
    <w:rsid w:val="0012690C"/>
    <w:rsid w:val="001435B3"/>
    <w:rsid w:val="00153AEC"/>
    <w:rsid w:val="001754D3"/>
    <w:rsid w:val="00190ADC"/>
    <w:rsid w:val="001A38F1"/>
    <w:rsid w:val="001A7830"/>
    <w:rsid w:val="001C7D5C"/>
    <w:rsid w:val="001D2A91"/>
    <w:rsid w:val="001E2B02"/>
    <w:rsid w:val="00205501"/>
    <w:rsid w:val="00211659"/>
    <w:rsid w:val="002216A4"/>
    <w:rsid w:val="002311D1"/>
    <w:rsid w:val="0023550D"/>
    <w:rsid w:val="002711F2"/>
    <w:rsid w:val="00277C94"/>
    <w:rsid w:val="002823B5"/>
    <w:rsid w:val="0028453B"/>
    <w:rsid w:val="0029037A"/>
    <w:rsid w:val="00291C3E"/>
    <w:rsid w:val="002B429B"/>
    <w:rsid w:val="002B4426"/>
    <w:rsid w:val="002E7AEE"/>
    <w:rsid w:val="003036C1"/>
    <w:rsid w:val="00314159"/>
    <w:rsid w:val="0035679E"/>
    <w:rsid w:val="00360CC4"/>
    <w:rsid w:val="0037596E"/>
    <w:rsid w:val="003860D4"/>
    <w:rsid w:val="003D4978"/>
    <w:rsid w:val="00417ABD"/>
    <w:rsid w:val="00424BE1"/>
    <w:rsid w:val="0043256B"/>
    <w:rsid w:val="004412D3"/>
    <w:rsid w:val="0044467E"/>
    <w:rsid w:val="004537D4"/>
    <w:rsid w:val="004753F3"/>
    <w:rsid w:val="00477C15"/>
    <w:rsid w:val="0048577C"/>
    <w:rsid w:val="004C7FBD"/>
    <w:rsid w:val="004E60E5"/>
    <w:rsid w:val="004F594C"/>
    <w:rsid w:val="00502E2E"/>
    <w:rsid w:val="00511BC0"/>
    <w:rsid w:val="005143C3"/>
    <w:rsid w:val="005203E5"/>
    <w:rsid w:val="005468BE"/>
    <w:rsid w:val="005509CF"/>
    <w:rsid w:val="00576783"/>
    <w:rsid w:val="0057787D"/>
    <w:rsid w:val="00577A34"/>
    <w:rsid w:val="00585BA6"/>
    <w:rsid w:val="00597188"/>
    <w:rsid w:val="005A1EDA"/>
    <w:rsid w:val="005A3199"/>
    <w:rsid w:val="005A6341"/>
    <w:rsid w:val="005B6822"/>
    <w:rsid w:val="005D0B7F"/>
    <w:rsid w:val="00616C55"/>
    <w:rsid w:val="00617A51"/>
    <w:rsid w:val="00623B47"/>
    <w:rsid w:val="00666098"/>
    <w:rsid w:val="00673941"/>
    <w:rsid w:val="006A45AC"/>
    <w:rsid w:val="006C2504"/>
    <w:rsid w:val="006C3A96"/>
    <w:rsid w:val="006E173F"/>
    <w:rsid w:val="006E4CD3"/>
    <w:rsid w:val="006F22AC"/>
    <w:rsid w:val="006F53B6"/>
    <w:rsid w:val="00703ABF"/>
    <w:rsid w:val="00721662"/>
    <w:rsid w:val="00740153"/>
    <w:rsid w:val="00787674"/>
    <w:rsid w:val="007A3CC3"/>
    <w:rsid w:val="007C58BB"/>
    <w:rsid w:val="007E1ED0"/>
    <w:rsid w:val="007E5022"/>
    <w:rsid w:val="00801F94"/>
    <w:rsid w:val="0080452E"/>
    <w:rsid w:val="00811B91"/>
    <w:rsid w:val="00811FCD"/>
    <w:rsid w:val="008243B8"/>
    <w:rsid w:val="0083002E"/>
    <w:rsid w:val="00835664"/>
    <w:rsid w:val="00864D4F"/>
    <w:rsid w:val="00870F97"/>
    <w:rsid w:val="00884D9F"/>
    <w:rsid w:val="00894E4B"/>
    <w:rsid w:val="008974AE"/>
    <w:rsid w:val="008A39EE"/>
    <w:rsid w:val="008B37A4"/>
    <w:rsid w:val="008C38A4"/>
    <w:rsid w:val="008C7C2E"/>
    <w:rsid w:val="008F433C"/>
    <w:rsid w:val="009056C5"/>
    <w:rsid w:val="00907A13"/>
    <w:rsid w:val="0091142D"/>
    <w:rsid w:val="00920976"/>
    <w:rsid w:val="009314F2"/>
    <w:rsid w:val="009338B7"/>
    <w:rsid w:val="00943836"/>
    <w:rsid w:val="00974369"/>
    <w:rsid w:val="009B1013"/>
    <w:rsid w:val="009C5E81"/>
    <w:rsid w:val="00A01847"/>
    <w:rsid w:val="00A07A85"/>
    <w:rsid w:val="00A13780"/>
    <w:rsid w:val="00A379C2"/>
    <w:rsid w:val="00A57F89"/>
    <w:rsid w:val="00A724AD"/>
    <w:rsid w:val="00A772CA"/>
    <w:rsid w:val="00AA0FC7"/>
    <w:rsid w:val="00AA3915"/>
    <w:rsid w:val="00AB57C8"/>
    <w:rsid w:val="00AC5BDB"/>
    <w:rsid w:val="00AD715F"/>
    <w:rsid w:val="00AE70E5"/>
    <w:rsid w:val="00AE7A9E"/>
    <w:rsid w:val="00B0527D"/>
    <w:rsid w:val="00B07FD5"/>
    <w:rsid w:val="00B23FD8"/>
    <w:rsid w:val="00B25C09"/>
    <w:rsid w:val="00B34F89"/>
    <w:rsid w:val="00B3736F"/>
    <w:rsid w:val="00B90902"/>
    <w:rsid w:val="00B91736"/>
    <w:rsid w:val="00B9526A"/>
    <w:rsid w:val="00BA17DD"/>
    <w:rsid w:val="00BC3DC8"/>
    <w:rsid w:val="00BD152E"/>
    <w:rsid w:val="00BF4135"/>
    <w:rsid w:val="00C24108"/>
    <w:rsid w:val="00C30350"/>
    <w:rsid w:val="00C46BA9"/>
    <w:rsid w:val="00C50854"/>
    <w:rsid w:val="00C64D10"/>
    <w:rsid w:val="00C7176B"/>
    <w:rsid w:val="00C723FE"/>
    <w:rsid w:val="00CA4A94"/>
    <w:rsid w:val="00CC0F79"/>
    <w:rsid w:val="00CC6C4D"/>
    <w:rsid w:val="00CF3142"/>
    <w:rsid w:val="00D027BE"/>
    <w:rsid w:val="00D45639"/>
    <w:rsid w:val="00D57CFB"/>
    <w:rsid w:val="00D8435B"/>
    <w:rsid w:val="00DA0E45"/>
    <w:rsid w:val="00DA724E"/>
    <w:rsid w:val="00DB2A61"/>
    <w:rsid w:val="00DB4404"/>
    <w:rsid w:val="00DD065E"/>
    <w:rsid w:val="00DD4B4B"/>
    <w:rsid w:val="00DF2325"/>
    <w:rsid w:val="00E146BC"/>
    <w:rsid w:val="00E16192"/>
    <w:rsid w:val="00E36E3E"/>
    <w:rsid w:val="00E47961"/>
    <w:rsid w:val="00E47BB6"/>
    <w:rsid w:val="00E54F3D"/>
    <w:rsid w:val="00E664A9"/>
    <w:rsid w:val="00E76F05"/>
    <w:rsid w:val="00EB0BC3"/>
    <w:rsid w:val="00EB25C0"/>
    <w:rsid w:val="00EB512C"/>
    <w:rsid w:val="00EC39A5"/>
    <w:rsid w:val="00EE5C8D"/>
    <w:rsid w:val="00F13B80"/>
    <w:rsid w:val="00F35007"/>
    <w:rsid w:val="00F35FDE"/>
    <w:rsid w:val="00F40BEE"/>
    <w:rsid w:val="00F44ED1"/>
    <w:rsid w:val="00F61232"/>
    <w:rsid w:val="00F62D7F"/>
    <w:rsid w:val="00F712D9"/>
    <w:rsid w:val="00F769DD"/>
    <w:rsid w:val="00F90222"/>
    <w:rsid w:val="00F90540"/>
    <w:rsid w:val="00F97282"/>
    <w:rsid w:val="00FA332E"/>
    <w:rsid w:val="00FA6890"/>
    <w:rsid w:val="00FB09AE"/>
    <w:rsid w:val="00FD3617"/>
    <w:rsid w:val="00FD4CC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94C"/>
    <w:pPr>
      <w:tabs>
        <w:tab w:val="center" w:pos="4677"/>
        <w:tab w:val="right" w:pos="9355"/>
      </w:tabs>
    </w:pPr>
  </w:style>
  <w:style w:type="character" w:customStyle="1" w:styleId="a4">
    <w:name w:val="Верхний колонтитул Знак"/>
    <w:link w:val="a3"/>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A45AC"/>
    <w:pPr>
      <w:widowControl w:val="0"/>
      <w:autoSpaceDE w:val="0"/>
      <w:autoSpaceDN w:val="0"/>
    </w:pPr>
    <w:rPr>
      <w:b/>
      <w:sz w:val="24"/>
    </w:rPr>
  </w:style>
  <w:style w:type="paragraph" w:customStyle="1" w:styleId="ConsPlusNormal">
    <w:name w:val="ConsPlusNormal"/>
    <w:rsid w:val="006A45AC"/>
    <w:pPr>
      <w:widowControl w:val="0"/>
      <w:autoSpaceDE w:val="0"/>
      <w:autoSpaceDN w:val="0"/>
    </w:pPr>
    <w:rPr>
      <w:sz w:val="24"/>
    </w:rPr>
  </w:style>
  <w:style w:type="character" w:customStyle="1" w:styleId="ae">
    <w:name w:val="Основной текст_"/>
    <w:link w:val="1"/>
    <w:rsid w:val="006A45AC"/>
    <w:rPr>
      <w:sz w:val="23"/>
      <w:szCs w:val="23"/>
      <w:shd w:val="clear" w:color="auto" w:fill="FFFFFF"/>
    </w:rPr>
  </w:style>
  <w:style w:type="paragraph" w:customStyle="1" w:styleId="1">
    <w:name w:val="Основной текст1"/>
    <w:basedOn w:val="a"/>
    <w:link w:val="ae"/>
    <w:rsid w:val="006A45AC"/>
    <w:pPr>
      <w:widowControl w:val="0"/>
      <w:shd w:val="clear" w:color="auto" w:fill="FFFFFF"/>
      <w:spacing w:line="274" w:lineRule="exact"/>
    </w:pPr>
    <w:rPr>
      <w:sz w:val="23"/>
      <w:szCs w:val="23"/>
      <w:shd w:val="clear" w:color="auto" w:fill="FFFFFF"/>
    </w:rPr>
  </w:style>
  <w:style w:type="character" w:styleId="af">
    <w:name w:val="Hyperlink"/>
    <w:basedOn w:val="a0"/>
    <w:unhideWhenUsed/>
    <w:rsid w:val="00B07FD5"/>
    <w:rPr>
      <w:color w:val="0000FF"/>
      <w:u w:val="single"/>
    </w:rPr>
  </w:style>
  <w:style w:type="table" w:customStyle="1" w:styleId="TableNormal">
    <w:name w:val="Table Normal"/>
    <w:uiPriority w:val="2"/>
    <w:semiHidden/>
    <w:unhideWhenUsed/>
    <w:qFormat/>
    <w:rsid w:val="00B07F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7FD5"/>
    <w:pPr>
      <w:widowControl w:val="0"/>
      <w:autoSpaceDE w:val="0"/>
      <w:autoSpaceDN w:val="0"/>
    </w:pPr>
    <w:rPr>
      <w:sz w:val="22"/>
      <w:szCs w:val="22"/>
      <w:lang w:eastAsia="en-US"/>
    </w:rPr>
  </w:style>
  <w:style w:type="paragraph" w:styleId="af0">
    <w:name w:val="List Paragraph"/>
    <w:basedOn w:val="a"/>
    <w:uiPriority w:val="1"/>
    <w:qFormat/>
    <w:rsid w:val="00B07FD5"/>
    <w:pPr>
      <w:ind w:left="720"/>
      <w:contextualSpacing/>
    </w:pPr>
    <w:rPr>
      <w:sz w:val="26"/>
    </w:rPr>
  </w:style>
  <w:style w:type="paragraph" w:styleId="af1">
    <w:name w:val="Body Text"/>
    <w:basedOn w:val="a"/>
    <w:link w:val="af2"/>
    <w:uiPriority w:val="1"/>
    <w:qFormat/>
    <w:rsid w:val="00B07FD5"/>
    <w:pPr>
      <w:spacing w:after="120"/>
    </w:pPr>
  </w:style>
  <w:style w:type="character" w:customStyle="1" w:styleId="af2">
    <w:name w:val="Основной текст Знак"/>
    <w:basedOn w:val="a0"/>
    <w:link w:val="af1"/>
    <w:uiPriority w:val="1"/>
    <w:rsid w:val="00B07FD5"/>
    <w:rPr>
      <w:sz w:val="24"/>
      <w:szCs w:val="24"/>
    </w:rPr>
  </w:style>
  <w:style w:type="paragraph" w:customStyle="1" w:styleId="ConsPlusNonformat">
    <w:name w:val="ConsPlusNonformat"/>
    <w:rsid w:val="00B07FD5"/>
    <w:pPr>
      <w:widowControl w:val="0"/>
      <w:autoSpaceDE w:val="0"/>
      <w:autoSpaceDN w:val="0"/>
    </w:pPr>
    <w:rPr>
      <w:rFonts w:ascii="Courier New" w:eastAsiaTheme="minorEastAsia" w:hAnsi="Courier New" w:cs="Courier New"/>
      <w:szCs w:val="22"/>
    </w:rPr>
  </w:style>
  <w:style w:type="paragraph" w:customStyle="1" w:styleId="Default">
    <w:name w:val="Default"/>
    <w:rsid w:val="00B07FD5"/>
    <w:pPr>
      <w:autoSpaceDE w:val="0"/>
      <w:autoSpaceDN w:val="0"/>
      <w:adjustRightInd w:val="0"/>
    </w:pPr>
    <w:rPr>
      <w:rFonts w:eastAsia="Calibri"/>
      <w:color w:val="000000"/>
      <w:sz w:val="24"/>
      <w:szCs w:val="24"/>
      <w:lang w:eastAsia="en-US"/>
    </w:rPr>
  </w:style>
  <w:style w:type="paragraph" w:customStyle="1" w:styleId="formattext">
    <w:name w:val="formattext"/>
    <w:basedOn w:val="a"/>
    <w:rsid w:val="001A7830"/>
    <w:pPr>
      <w:suppressAutoHyphens/>
      <w:spacing w:before="100"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7CAE-B91D-4E02-A8AC-22E3DABF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4944</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2022-06-23T07:17:00Z</dcterms:created>
  <dcterms:modified xsi:type="dcterms:W3CDTF">2022-06-24T09:07:00Z</dcterms:modified>
</cp:coreProperties>
</file>